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8F002" w14:textId="77777777" w:rsidR="001C4AA6" w:rsidRPr="00B253AA" w:rsidRDefault="001C4AA6" w:rsidP="009B4530">
      <w:pPr>
        <w:pStyle w:val="a6"/>
        <w:jc w:val="center"/>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ПОЯСНИТЕЛЬНАЯ ЗАПИСКА </w:t>
      </w:r>
    </w:p>
    <w:p w14:paraId="765C5F2E" w14:textId="77777777" w:rsidR="00C41DEB" w:rsidRPr="00B253AA" w:rsidRDefault="001C4AA6" w:rsidP="009B4530">
      <w:pPr>
        <w:pStyle w:val="a6"/>
        <w:jc w:val="center"/>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К </w:t>
      </w:r>
      <w:r w:rsidR="00A22D68" w:rsidRPr="00B253AA">
        <w:rPr>
          <w:rFonts w:ascii="Times New Roman" w:hAnsi="Times New Roman" w:cs="Times New Roman"/>
          <w:color w:val="000000" w:themeColor="text1"/>
          <w:sz w:val="24"/>
          <w:szCs w:val="24"/>
        </w:rPr>
        <w:t>ОТЧЕТ</w:t>
      </w:r>
      <w:r w:rsidRPr="00B253AA">
        <w:rPr>
          <w:rFonts w:ascii="Times New Roman" w:hAnsi="Times New Roman" w:cs="Times New Roman"/>
          <w:color w:val="000000" w:themeColor="text1"/>
          <w:sz w:val="24"/>
          <w:szCs w:val="24"/>
        </w:rPr>
        <w:t>У</w:t>
      </w:r>
      <w:r w:rsidR="00A22D68" w:rsidRPr="00B253AA">
        <w:rPr>
          <w:rFonts w:ascii="Times New Roman" w:hAnsi="Times New Roman" w:cs="Times New Roman"/>
          <w:color w:val="000000" w:themeColor="text1"/>
          <w:sz w:val="24"/>
          <w:szCs w:val="24"/>
        </w:rPr>
        <w:t xml:space="preserve"> О РЕЗУЛЬТАТАХ МОНИТОРИНГА ЗАКУПОК ТОВАРОВ, РАБОТ, УСЛУГ ДЛЯ ОБЕСПЕЧЕНИЯ МУНИЦИПАЛЬНЫХ НУЖД ГОРОДА КОГАЛЫМА </w:t>
      </w:r>
    </w:p>
    <w:p w14:paraId="50BC5BA0" w14:textId="3238EA8F" w:rsidR="00A22D68" w:rsidRPr="00B253AA" w:rsidRDefault="00A22D68" w:rsidP="009B4530">
      <w:pPr>
        <w:pStyle w:val="a6"/>
        <w:jc w:val="center"/>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ЗА </w:t>
      </w:r>
      <w:r w:rsidR="002D7316" w:rsidRPr="00B253AA">
        <w:rPr>
          <w:rFonts w:ascii="Times New Roman" w:hAnsi="Times New Roman" w:cs="Times New Roman"/>
          <w:color w:val="000000" w:themeColor="text1"/>
          <w:sz w:val="24"/>
          <w:szCs w:val="24"/>
        </w:rPr>
        <w:t>2</w:t>
      </w:r>
      <w:r w:rsidR="007576F4" w:rsidRPr="00B253AA">
        <w:rPr>
          <w:rFonts w:ascii="Times New Roman" w:hAnsi="Times New Roman" w:cs="Times New Roman"/>
          <w:color w:val="000000" w:themeColor="text1"/>
          <w:sz w:val="24"/>
          <w:szCs w:val="24"/>
        </w:rPr>
        <w:t xml:space="preserve"> КВАРТАЛ 202</w:t>
      </w:r>
      <w:r w:rsidR="009F4B75" w:rsidRPr="00B253AA">
        <w:rPr>
          <w:rFonts w:ascii="Times New Roman" w:hAnsi="Times New Roman" w:cs="Times New Roman"/>
          <w:color w:val="000000" w:themeColor="text1"/>
          <w:sz w:val="24"/>
          <w:szCs w:val="24"/>
        </w:rPr>
        <w:t xml:space="preserve">5 </w:t>
      </w:r>
      <w:r w:rsidR="00C275E7" w:rsidRPr="00B253AA">
        <w:rPr>
          <w:rFonts w:ascii="Times New Roman" w:hAnsi="Times New Roman" w:cs="Times New Roman"/>
          <w:color w:val="000000" w:themeColor="text1"/>
          <w:sz w:val="24"/>
          <w:szCs w:val="24"/>
        </w:rPr>
        <w:t>ГОД</w:t>
      </w:r>
      <w:r w:rsidR="007576F4" w:rsidRPr="00B253AA">
        <w:rPr>
          <w:rFonts w:ascii="Times New Roman" w:hAnsi="Times New Roman" w:cs="Times New Roman"/>
          <w:color w:val="000000" w:themeColor="text1"/>
          <w:sz w:val="24"/>
          <w:szCs w:val="24"/>
        </w:rPr>
        <w:t>А</w:t>
      </w:r>
    </w:p>
    <w:p w14:paraId="6513E2F6" w14:textId="77777777" w:rsidR="009F68BC" w:rsidRPr="00B253AA" w:rsidRDefault="009F68BC" w:rsidP="00E2608B">
      <w:pPr>
        <w:pStyle w:val="a6"/>
        <w:ind w:firstLine="709"/>
        <w:jc w:val="center"/>
        <w:rPr>
          <w:rFonts w:ascii="Times New Roman" w:hAnsi="Times New Roman" w:cs="Times New Roman"/>
          <w:color w:val="000000" w:themeColor="text1"/>
          <w:sz w:val="24"/>
          <w:szCs w:val="24"/>
        </w:rPr>
      </w:pPr>
    </w:p>
    <w:p w14:paraId="0A4B1BD0" w14:textId="2B459BA0" w:rsidR="00252676" w:rsidRPr="00B253AA" w:rsidRDefault="00252676"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Мониторинг </w:t>
      </w:r>
      <w:r w:rsidR="00C3656C" w:rsidRPr="00B253AA">
        <w:rPr>
          <w:rFonts w:ascii="Times New Roman" w:hAnsi="Times New Roman" w:cs="Times New Roman"/>
          <w:color w:val="000000" w:themeColor="text1"/>
          <w:sz w:val="24"/>
          <w:szCs w:val="24"/>
        </w:rPr>
        <w:t xml:space="preserve">закупок товаров, работ, услуг </w:t>
      </w:r>
      <w:r w:rsidR="00C3656C" w:rsidRPr="00B253AA">
        <w:rPr>
          <w:rFonts w:ascii="Times New Roman" w:hAnsi="Times New Roman" w:cs="Times New Roman"/>
          <w:bCs/>
          <w:color w:val="000000" w:themeColor="text1"/>
          <w:sz w:val="24"/>
          <w:szCs w:val="24"/>
        </w:rPr>
        <w:t xml:space="preserve">для обеспечения муниципальных нужд </w:t>
      </w:r>
      <w:r w:rsidR="00C3656C" w:rsidRPr="00B253AA">
        <w:rPr>
          <w:rFonts w:ascii="Times New Roman" w:hAnsi="Times New Roman" w:cs="Times New Roman"/>
          <w:color w:val="000000" w:themeColor="text1"/>
          <w:sz w:val="24"/>
          <w:szCs w:val="24"/>
        </w:rPr>
        <w:t xml:space="preserve">города Когалыма </w:t>
      </w:r>
      <w:r w:rsidRPr="00B253AA">
        <w:rPr>
          <w:rFonts w:ascii="Times New Roman" w:hAnsi="Times New Roman" w:cs="Times New Roman"/>
          <w:color w:val="000000" w:themeColor="text1"/>
          <w:sz w:val="24"/>
          <w:szCs w:val="24"/>
        </w:rPr>
        <w:t>проводи</w:t>
      </w:r>
      <w:r w:rsidR="00407C4C" w:rsidRPr="00B253AA">
        <w:rPr>
          <w:rFonts w:ascii="Times New Roman" w:hAnsi="Times New Roman" w:cs="Times New Roman"/>
          <w:color w:val="000000" w:themeColor="text1"/>
          <w:sz w:val="24"/>
          <w:szCs w:val="24"/>
        </w:rPr>
        <w:t>т</w:t>
      </w:r>
      <w:r w:rsidRPr="00B253AA">
        <w:rPr>
          <w:rFonts w:ascii="Times New Roman" w:hAnsi="Times New Roman" w:cs="Times New Roman"/>
          <w:color w:val="000000" w:themeColor="text1"/>
          <w:sz w:val="24"/>
          <w:szCs w:val="24"/>
        </w:rPr>
        <w:t>ся в соответствии с постановлением Администрации города Когалыма от 03.12.2014 №3164 «Об осуществлении мониторинга закупок товаров, работ, услуг для обеспечения муниципальных нужд города Когалыма</w:t>
      </w:r>
      <w:r w:rsidR="00407C4C" w:rsidRPr="00B253AA">
        <w:rPr>
          <w:rFonts w:ascii="Times New Roman" w:hAnsi="Times New Roman" w:cs="Times New Roman"/>
          <w:color w:val="000000" w:themeColor="text1"/>
          <w:sz w:val="24"/>
          <w:szCs w:val="24"/>
        </w:rPr>
        <w:t>»</w:t>
      </w:r>
      <w:r w:rsidRPr="00B253AA">
        <w:rPr>
          <w:rFonts w:ascii="Times New Roman" w:hAnsi="Times New Roman" w:cs="Times New Roman"/>
          <w:color w:val="000000" w:themeColor="text1"/>
          <w:sz w:val="24"/>
          <w:szCs w:val="24"/>
        </w:rPr>
        <w:t xml:space="preserve"> в целях определения эффективности и результативности закупочной деятельности для муниципальных нужд города Когалыма.</w:t>
      </w:r>
      <w:r w:rsidR="008F594F" w:rsidRPr="00B253AA">
        <w:rPr>
          <w:rFonts w:ascii="Times New Roman" w:hAnsi="Times New Roman" w:cs="Times New Roman"/>
          <w:color w:val="000000" w:themeColor="text1"/>
          <w:sz w:val="24"/>
          <w:szCs w:val="24"/>
        </w:rPr>
        <w:t xml:space="preserve"> </w:t>
      </w:r>
    </w:p>
    <w:p w14:paraId="11739889" w14:textId="32B9E6FE" w:rsidR="00AB7888" w:rsidRPr="00B253AA" w:rsidRDefault="00AB7888" w:rsidP="00AB7888">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B253AA">
        <w:rPr>
          <w:rFonts w:ascii="Times New Roman" w:hAnsi="Times New Roman" w:cs="Times New Roman"/>
          <w:color w:val="000000" w:themeColor="text1"/>
          <w:sz w:val="24"/>
          <w:szCs w:val="24"/>
        </w:rPr>
        <w:t xml:space="preserve">Мониторинг закупок </w:t>
      </w:r>
      <w:r w:rsidRPr="00B253AA">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Pr="00B253AA">
        <w:rPr>
          <w:rFonts w:ascii="Times New Roman" w:hAnsi="Times New Roman" w:cs="Times New Roman"/>
          <w:color w:val="000000" w:themeColor="text1"/>
          <w:sz w:val="24"/>
          <w:szCs w:val="24"/>
        </w:rPr>
        <w:t xml:space="preserve">города Когалыма осуществляется органом, уполномоченным на определение поставщиков (подрядчиков, исполнителей) для заказчиков города Когалыма (далее - Заказчики) </w:t>
      </w:r>
      <w:r w:rsidRPr="00B253AA">
        <w:rPr>
          <w:rFonts w:ascii="Times New Roman" w:hAnsi="Times New Roman" w:cs="Times New Roman"/>
          <w:bCs/>
          <w:color w:val="000000" w:themeColor="text1"/>
          <w:sz w:val="24"/>
          <w:szCs w:val="24"/>
        </w:rPr>
        <w:t>в условиях централизованных закупок</w:t>
      </w:r>
      <w:r w:rsidRPr="00B253AA">
        <w:rPr>
          <w:rFonts w:ascii="Times New Roman" w:hAnsi="Times New Roman" w:cs="Times New Roman"/>
          <w:color w:val="000000" w:themeColor="text1"/>
          <w:sz w:val="24"/>
          <w:szCs w:val="24"/>
        </w:rPr>
        <w:t xml:space="preserve"> (далее – </w:t>
      </w:r>
      <w:r w:rsidR="007C7F94" w:rsidRPr="00B253AA">
        <w:rPr>
          <w:rFonts w:ascii="Times New Roman" w:hAnsi="Times New Roman" w:cs="Times New Roman"/>
          <w:color w:val="000000" w:themeColor="text1"/>
          <w:sz w:val="24"/>
          <w:szCs w:val="24"/>
        </w:rPr>
        <w:t>У</w:t>
      </w:r>
      <w:r w:rsidRPr="00B253AA">
        <w:rPr>
          <w:rFonts w:ascii="Times New Roman" w:hAnsi="Times New Roman" w:cs="Times New Roman"/>
          <w:color w:val="000000" w:themeColor="text1"/>
          <w:sz w:val="24"/>
          <w:szCs w:val="24"/>
        </w:rPr>
        <w:t xml:space="preserve">полномоченный орган) по закупкам, осуществляемым через </w:t>
      </w:r>
      <w:r w:rsidR="007C7F94" w:rsidRPr="00B253AA">
        <w:rPr>
          <w:rFonts w:ascii="Times New Roman" w:hAnsi="Times New Roman" w:cs="Times New Roman"/>
          <w:color w:val="000000" w:themeColor="text1"/>
          <w:sz w:val="24"/>
          <w:szCs w:val="24"/>
        </w:rPr>
        <w:t>У</w:t>
      </w:r>
      <w:r w:rsidRPr="00B253AA">
        <w:rPr>
          <w:rFonts w:ascii="Times New Roman" w:hAnsi="Times New Roman" w:cs="Times New Roman"/>
          <w:color w:val="000000" w:themeColor="text1"/>
          <w:sz w:val="24"/>
          <w:szCs w:val="24"/>
        </w:rPr>
        <w:t>полномоченный орган.</w:t>
      </w:r>
    </w:p>
    <w:p w14:paraId="585F4DA1" w14:textId="64B300C4" w:rsidR="00AB7888" w:rsidRPr="00B253AA" w:rsidRDefault="00AB7888" w:rsidP="00AB788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Уполномоченным органом осуществлен мониторинг закупок </w:t>
      </w:r>
      <w:r w:rsidRPr="00B253AA">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00DA4CE0" w:rsidRPr="00B253AA">
        <w:rPr>
          <w:rFonts w:ascii="Times New Roman" w:hAnsi="Times New Roman" w:cs="Times New Roman"/>
          <w:color w:val="000000" w:themeColor="text1"/>
          <w:sz w:val="24"/>
          <w:szCs w:val="24"/>
        </w:rPr>
        <w:t xml:space="preserve">города Когалыма за </w:t>
      </w:r>
      <w:r w:rsidR="002D7316" w:rsidRPr="00B253AA">
        <w:rPr>
          <w:rFonts w:ascii="Times New Roman" w:hAnsi="Times New Roman" w:cs="Times New Roman"/>
          <w:color w:val="000000" w:themeColor="text1"/>
          <w:sz w:val="24"/>
          <w:szCs w:val="24"/>
        </w:rPr>
        <w:t>2</w:t>
      </w:r>
      <w:r w:rsidRPr="00B253AA">
        <w:rPr>
          <w:rFonts w:ascii="Times New Roman" w:hAnsi="Times New Roman" w:cs="Times New Roman"/>
          <w:color w:val="000000" w:themeColor="text1"/>
          <w:sz w:val="24"/>
          <w:szCs w:val="24"/>
        </w:rPr>
        <w:t xml:space="preserve"> квартал 202</w:t>
      </w:r>
      <w:r w:rsidR="009F4B75" w:rsidRPr="00B253AA">
        <w:rPr>
          <w:rFonts w:ascii="Times New Roman" w:hAnsi="Times New Roman" w:cs="Times New Roman"/>
          <w:color w:val="000000" w:themeColor="text1"/>
          <w:sz w:val="24"/>
          <w:szCs w:val="24"/>
        </w:rPr>
        <w:t>5</w:t>
      </w:r>
      <w:r w:rsidRPr="00B253AA">
        <w:rPr>
          <w:rFonts w:ascii="Times New Roman" w:hAnsi="Times New Roman" w:cs="Times New Roman"/>
          <w:color w:val="000000" w:themeColor="text1"/>
          <w:sz w:val="24"/>
          <w:szCs w:val="24"/>
        </w:rPr>
        <w:t xml:space="preserve"> года</w:t>
      </w:r>
      <w:r w:rsidR="00D21406" w:rsidRPr="00B253AA">
        <w:rPr>
          <w:rFonts w:ascii="Times New Roman" w:hAnsi="Times New Roman" w:cs="Times New Roman"/>
          <w:color w:val="000000" w:themeColor="text1"/>
          <w:sz w:val="24"/>
          <w:szCs w:val="24"/>
        </w:rPr>
        <w:t xml:space="preserve"> (нарастающим итогом с 01.01.202</w:t>
      </w:r>
      <w:r w:rsidR="009F4B75" w:rsidRPr="00B253AA">
        <w:rPr>
          <w:rFonts w:ascii="Times New Roman" w:hAnsi="Times New Roman" w:cs="Times New Roman"/>
          <w:color w:val="000000" w:themeColor="text1"/>
          <w:sz w:val="24"/>
          <w:szCs w:val="24"/>
        </w:rPr>
        <w:t>5</w:t>
      </w:r>
      <w:r w:rsidR="00D21406" w:rsidRPr="00B253AA">
        <w:rPr>
          <w:rFonts w:ascii="Times New Roman" w:hAnsi="Times New Roman" w:cs="Times New Roman"/>
          <w:color w:val="000000" w:themeColor="text1"/>
          <w:sz w:val="24"/>
          <w:szCs w:val="24"/>
        </w:rPr>
        <w:t>)</w:t>
      </w:r>
      <w:r w:rsidRPr="00B253AA">
        <w:rPr>
          <w:rFonts w:ascii="Times New Roman" w:hAnsi="Times New Roman" w:cs="Times New Roman"/>
          <w:color w:val="000000" w:themeColor="text1"/>
          <w:sz w:val="24"/>
          <w:szCs w:val="24"/>
        </w:rPr>
        <w:t>.</w:t>
      </w:r>
    </w:p>
    <w:p w14:paraId="74EA6DEF" w14:textId="1052E9B6" w:rsidR="00AB7888" w:rsidRPr="00B253AA" w:rsidRDefault="00AB7888"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Сбор, обобщение и систематизация информации об осуществлении закупок товаров, работ, услуг для обеспечения муниципальных нужд города Когалыма осуществлял</w:t>
      </w:r>
      <w:r w:rsidR="00D21406" w:rsidRPr="00B253AA">
        <w:rPr>
          <w:rFonts w:ascii="Times New Roman" w:hAnsi="Times New Roman" w:cs="Times New Roman"/>
          <w:color w:val="000000" w:themeColor="text1"/>
          <w:sz w:val="24"/>
          <w:szCs w:val="24"/>
        </w:rPr>
        <w:t>и</w:t>
      </w:r>
      <w:r w:rsidRPr="00B253AA">
        <w:rPr>
          <w:rFonts w:ascii="Times New Roman" w:hAnsi="Times New Roman" w:cs="Times New Roman"/>
          <w:color w:val="000000" w:themeColor="text1"/>
          <w:sz w:val="24"/>
          <w:szCs w:val="24"/>
        </w:rPr>
        <w:t>сь с использованием официального сайта Единой информационной системы в сфере закупок (</w:t>
      </w:r>
      <w:hyperlink r:id="rId8" w:history="1">
        <w:r w:rsidRPr="00B253AA">
          <w:rPr>
            <w:rStyle w:val="af1"/>
            <w:rFonts w:ascii="Times New Roman" w:hAnsi="Times New Roman" w:cs="Times New Roman"/>
            <w:color w:val="000000" w:themeColor="text1"/>
            <w:sz w:val="24"/>
            <w:szCs w:val="24"/>
          </w:rPr>
          <w:t>www.zakupki.gov.ru</w:t>
        </w:r>
      </w:hyperlink>
      <w:r w:rsidRPr="00B253AA">
        <w:rPr>
          <w:rFonts w:ascii="Times New Roman" w:hAnsi="Times New Roman" w:cs="Times New Roman"/>
          <w:color w:val="000000" w:themeColor="text1"/>
          <w:sz w:val="24"/>
          <w:szCs w:val="24"/>
        </w:rPr>
        <w:t>) (далее - ЕИС) на основании</w:t>
      </w:r>
      <w:r w:rsidR="00C62ABF" w:rsidRPr="00B253AA">
        <w:rPr>
          <w:rFonts w:ascii="Times New Roman" w:hAnsi="Times New Roman" w:cs="Times New Roman"/>
          <w:color w:val="000000" w:themeColor="text1"/>
          <w:sz w:val="24"/>
          <w:szCs w:val="24"/>
        </w:rPr>
        <w:t xml:space="preserve"> сведений, вносимых Заказчиками</w:t>
      </w:r>
      <w:r w:rsidRPr="00B253AA">
        <w:rPr>
          <w:rFonts w:ascii="Times New Roman" w:hAnsi="Times New Roman" w:cs="Times New Roman"/>
          <w:color w:val="000000" w:themeColor="text1"/>
          <w:sz w:val="24"/>
          <w:szCs w:val="24"/>
        </w:rPr>
        <w:t>.</w:t>
      </w:r>
    </w:p>
    <w:p w14:paraId="7AD314A4" w14:textId="0F9B9BAA" w:rsidR="00B10179" w:rsidRPr="00B253AA" w:rsidRDefault="00B10179"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2841FB5A" w14:textId="36DF10BE" w:rsidR="00E42866" w:rsidRPr="00B253AA" w:rsidRDefault="00535641" w:rsidP="00136831">
      <w:pPr>
        <w:pStyle w:val="a8"/>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i/>
          <w:color w:val="000000" w:themeColor="text1"/>
          <w:sz w:val="24"/>
          <w:szCs w:val="24"/>
          <w:u w:val="single"/>
        </w:rPr>
      </w:pPr>
      <w:r w:rsidRPr="00B253AA">
        <w:rPr>
          <w:rFonts w:ascii="Times New Roman" w:eastAsia="Calibri" w:hAnsi="Times New Roman" w:cs="Times New Roman"/>
          <w:i/>
          <w:color w:val="000000" w:themeColor="text1"/>
          <w:sz w:val="24"/>
          <w:szCs w:val="24"/>
          <w:u w:val="single"/>
        </w:rPr>
        <w:t>Развитие нормативной базы в сфере закупок</w:t>
      </w:r>
      <w:r w:rsidR="003D0C51" w:rsidRPr="00B253AA">
        <w:rPr>
          <w:rFonts w:ascii="Times New Roman" w:eastAsia="Calibri" w:hAnsi="Times New Roman" w:cs="Times New Roman"/>
          <w:i/>
          <w:color w:val="000000" w:themeColor="text1"/>
          <w:sz w:val="24"/>
          <w:szCs w:val="24"/>
          <w:u w:val="single"/>
        </w:rPr>
        <w:t xml:space="preserve"> в 202</w:t>
      </w:r>
      <w:r w:rsidR="009F4B75" w:rsidRPr="00B253AA">
        <w:rPr>
          <w:rFonts w:ascii="Times New Roman" w:eastAsia="Calibri" w:hAnsi="Times New Roman" w:cs="Times New Roman"/>
          <w:i/>
          <w:color w:val="000000" w:themeColor="text1"/>
          <w:sz w:val="24"/>
          <w:szCs w:val="24"/>
          <w:u w:val="single"/>
        </w:rPr>
        <w:t>5</w:t>
      </w:r>
      <w:r w:rsidR="003D0C51" w:rsidRPr="00B253AA">
        <w:rPr>
          <w:rFonts w:ascii="Times New Roman" w:eastAsia="Calibri" w:hAnsi="Times New Roman" w:cs="Times New Roman"/>
          <w:i/>
          <w:color w:val="000000" w:themeColor="text1"/>
          <w:sz w:val="24"/>
          <w:szCs w:val="24"/>
          <w:u w:val="single"/>
        </w:rPr>
        <w:t xml:space="preserve"> году</w:t>
      </w:r>
      <w:r w:rsidR="001C2CED" w:rsidRPr="00B253AA">
        <w:rPr>
          <w:rFonts w:ascii="Times New Roman" w:eastAsia="Calibri" w:hAnsi="Times New Roman" w:cs="Times New Roman"/>
          <w:i/>
          <w:color w:val="000000" w:themeColor="text1"/>
          <w:sz w:val="24"/>
          <w:szCs w:val="24"/>
          <w:u w:val="single"/>
        </w:rPr>
        <w:t>.</w:t>
      </w:r>
    </w:p>
    <w:p w14:paraId="3764299B" w14:textId="7610A455" w:rsidR="009E3729" w:rsidRPr="00B253AA" w:rsidRDefault="009E372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Масштабные изменения положений законодательства с разными сроками применения и вступления в силу содержит </w:t>
      </w:r>
      <w:r w:rsidR="00F026DE" w:rsidRPr="00B253AA">
        <w:rPr>
          <w:rFonts w:ascii="Times New Roman" w:hAnsi="Times New Roman" w:cs="Times New Roman"/>
          <w:sz w:val="24"/>
          <w:szCs w:val="24"/>
        </w:rPr>
        <w:t>Федеральный закон от 08.08.2024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Закон №318-ФЗ). Основное изменение направлено на унификацию и упрощение процесса осуществления закупок с п</w:t>
      </w:r>
      <w:r w:rsidRPr="00B253AA">
        <w:rPr>
          <w:rFonts w:ascii="Times New Roman" w:hAnsi="Times New Roman" w:cs="Times New Roman"/>
          <w:sz w:val="24"/>
          <w:szCs w:val="24"/>
        </w:rPr>
        <w:t>рименением национального режима</w:t>
      </w:r>
      <w:r w:rsidR="00C62ABF" w:rsidRPr="00B253AA">
        <w:rPr>
          <w:rFonts w:ascii="Times New Roman" w:hAnsi="Times New Roman" w:cs="Times New Roman"/>
          <w:sz w:val="24"/>
          <w:szCs w:val="24"/>
        </w:rPr>
        <w:t xml:space="preserve"> с 01.01.2025</w:t>
      </w:r>
      <w:r w:rsidRPr="00B253AA">
        <w:rPr>
          <w:rFonts w:ascii="Times New Roman" w:hAnsi="Times New Roman" w:cs="Times New Roman"/>
          <w:sz w:val="24"/>
          <w:szCs w:val="24"/>
        </w:rPr>
        <w:t>.</w:t>
      </w:r>
    </w:p>
    <w:p w14:paraId="08B4AAEE" w14:textId="34A55B5C" w:rsidR="00F026DE" w:rsidRPr="00B253AA" w:rsidRDefault="00C62ABF" w:rsidP="009E372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w:t>
      </w:r>
      <w:r w:rsidR="00F026DE" w:rsidRPr="00B253AA">
        <w:rPr>
          <w:rFonts w:ascii="Times New Roman" w:hAnsi="Times New Roman" w:cs="Times New Roman"/>
          <w:sz w:val="24"/>
          <w:szCs w:val="24"/>
        </w:rPr>
        <w:t xml:space="preserve"> новой редакции</w:t>
      </w:r>
      <w:r w:rsidR="009E3729" w:rsidRPr="00B253AA">
        <w:rPr>
          <w:rFonts w:ascii="Times New Roman" w:hAnsi="Times New Roman" w:cs="Times New Roman"/>
          <w:sz w:val="24"/>
          <w:szCs w:val="24"/>
        </w:rPr>
        <w:t xml:space="preserve"> изложены</w:t>
      </w:r>
      <w:r w:rsidR="00F026DE" w:rsidRPr="00B253AA">
        <w:rPr>
          <w:rFonts w:ascii="Times New Roman" w:hAnsi="Times New Roman" w:cs="Times New Roman"/>
          <w:sz w:val="24"/>
          <w:szCs w:val="24"/>
        </w:rPr>
        <w:t xml:space="preserve"> статья 14 </w:t>
      </w:r>
      <w:r w:rsidR="009E3729" w:rsidRPr="00B253AA">
        <w:rPr>
          <w:rFonts w:ascii="Times New Roman" w:hAnsi="Times New Roman" w:cs="Times New Roman"/>
          <w:sz w:val="24"/>
          <w:szCs w:val="24"/>
        </w:rPr>
        <w:t>Федеральн</w:t>
      </w:r>
      <w:r w:rsidR="006B42FD" w:rsidRPr="00B253AA">
        <w:rPr>
          <w:rFonts w:ascii="Times New Roman" w:hAnsi="Times New Roman" w:cs="Times New Roman"/>
          <w:sz w:val="24"/>
          <w:szCs w:val="24"/>
        </w:rPr>
        <w:t>ого закона от 05.04.2013 №44-ФЗ</w:t>
      </w:r>
      <w:r w:rsidR="006B42FD" w:rsidRPr="00B253AA">
        <w:rPr>
          <w:rFonts w:ascii="Times New Roman" w:hAnsi="Times New Roman" w:cs="Times New Roman"/>
          <w:sz w:val="24"/>
          <w:szCs w:val="24"/>
        </w:rPr>
        <w:br/>
      </w:r>
      <w:r w:rsidR="009E3729" w:rsidRPr="00B253AA">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 (далее - Закон №44-ФЗ)</w:t>
      </w:r>
      <w:r w:rsidR="00F026DE" w:rsidRPr="00B253AA">
        <w:rPr>
          <w:rFonts w:ascii="Times New Roman" w:hAnsi="Times New Roman" w:cs="Times New Roman"/>
          <w:sz w:val="24"/>
          <w:szCs w:val="24"/>
        </w:rPr>
        <w:t>, а также все остальные нормы, касающиеся применения актов импортозамещения.</w:t>
      </w:r>
    </w:p>
    <w:p w14:paraId="160E11C7" w14:textId="2B91F94E"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 соответствии с Законом №318-ФЗ с 01.01.2025 появ</w:t>
      </w:r>
      <w:r w:rsidR="008C6A17" w:rsidRPr="00B253AA">
        <w:rPr>
          <w:rFonts w:ascii="Times New Roman" w:hAnsi="Times New Roman" w:cs="Times New Roman"/>
          <w:sz w:val="24"/>
          <w:szCs w:val="24"/>
        </w:rPr>
        <w:t>ил</w:t>
      </w:r>
      <w:r w:rsidRPr="00B253AA">
        <w:rPr>
          <w:rFonts w:ascii="Times New Roman" w:hAnsi="Times New Roman" w:cs="Times New Roman"/>
          <w:sz w:val="24"/>
          <w:szCs w:val="24"/>
        </w:rPr>
        <w:t>ся еще один случай, когда заказчик обязан отказаться от исполнения контракта в одностороннем порядке. Это нужно сделать, если вследствие реорганизации юридического лица, являющегося подрядчиком (исполнителем), его права и обязанности по контракту перейдут к вновь возникшему юридическому лицу, зарегистрированному на территории иностранного государства, в отношении которого установлены:</w:t>
      </w:r>
    </w:p>
    <w:p w14:paraId="34CCC44E"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запрет закупок работ/услуг, выполняемых или оказываемых иностранными лицами;</w:t>
      </w:r>
    </w:p>
    <w:p w14:paraId="2E93A2FA"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ограничение закупок работ/услуг, выполняемых или оказываемых иностранными лицами, при условии, что подрядчик (исполнитель) являлся российским лицом;</w:t>
      </w:r>
    </w:p>
    <w:p w14:paraId="70E024F6"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преимущество в отношении работ/услуг, соответственно выполняемых, оказываемых российскими лицами, при условии, что подрядчик (исполнитель) являлся российским лицом.</w:t>
      </w:r>
    </w:p>
    <w:p w14:paraId="61F6F0E5" w14:textId="233CCC0A"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Минимальная обязательная доля закупок российских товаров при осуществлении закупок с ограничениями допуска иностранных товаров, работ, услуг более не предусматривается, в связи с чем с 01.01.2025 ст</w:t>
      </w:r>
      <w:r w:rsidR="00C62ABF" w:rsidRPr="00B253AA">
        <w:rPr>
          <w:rFonts w:ascii="Times New Roman" w:hAnsi="Times New Roman" w:cs="Times New Roman"/>
          <w:sz w:val="24"/>
          <w:szCs w:val="24"/>
        </w:rPr>
        <w:t>атья</w:t>
      </w:r>
      <w:r w:rsidRPr="00B253AA">
        <w:rPr>
          <w:rFonts w:ascii="Times New Roman" w:hAnsi="Times New Roman" w:cs="Times New Roman"/>
          <w:sz w:val="24"/>
          <w:szCs w:val="24"/>
        </w:rPr>
        <w:t xml:space="preserve"> 30.1 Закона №44-ФЗ утра</w:t>
      </w:r>
      <w:r w:rsidR="009E3729" w:rsidRPr="00B253AA">
        <w:rPr>
          <w:rFonts w:ascii="Times New Roman" w:hAnsi="Times New Roman" w:cs="Times New Roman"/>
          <w:sz w:val="24"/>
          <w:szCs w:val="24"/>
        </w:rPr>
        <w:t>тила</w:t>
      </w:r>
      <w:r w:rsidR="006B42FD" w:rsidRPr="00B253AA">
        <w:rPr>
          <w:rFonts w:ascii="Times New Roman" w:hAnsi="Times New Roman" w:cs="Times New Roman"/>
          <w:sz w:val="24"/>
          <w:szCs w:val="24"/>
        </w:rPr>
        <w:t xml:space="preserve"> силу.</w:t>
      </w:r>
    </w:p>
    <w:p w14:paraId="2538A43A" w14:textId="369BE6D1"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Постановление Правительства Российской Федерации от 23.12.2024 №1875 (далее – Постановление №1875) установило меры и </w:t>
      </w:r>
      <w:r w:rsidR="009E3729" w:rsidRPr="00B253AA">
        <w:rPr>
          <w:rFonts w:ascii="Times New Roman" w:hAnsi="Times New Roman" w:cs="Times New Roman"/>
          <w:sz w:val="24"/>
          <w:szCs w:val="24"/>
        </w:rPr>
        <w:t xml:space="preserve">единый </w:t>
      </w:r>
      <w:r w:rsidRPr="00B253AA">
        <w:rPr>
          <w:rFonts w:ascii="Times New Roman" w:hAnsi="Times New Roman" w:cs="Times New Roman"/>
          <w:sz w:val="24"/>
          <w:szCs w:val="24"/>
        </w:rPr>
        <w:t>порядок по предоставлению национального режима при осуществлении закупок в рамках Закона №44‑ФЗ.</w:t>
      </w:r>
    </w:p>
    <w:p w14:paraId="090118C5"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Постановление №1875 устанавливает:</w:t>
      </w:r>
    </w:p>
    <w:p w14:paraId="0A1FECED"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запрет и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w:t>
      </w:r>
      <w:r w:rsidRPr="00B253AA">
        <w:rPr>
          <w:rFonts w:ascii="Times New Roman" w:hAnsi="Times New Roman" w:cs="Times New Roman"/>
          <w:sz w:val="24"/>
          <w:szCs w:val="24"/>
        </w:rPr>
        <w:lastRenderedPageBreak/>
        <w:t>работ, услуг, соответственно выполняемых, оказываемых иностранными лицами;</w:t>
      </w:r>
    </w:p>
    <w:p w14:paraId="3AF22D86" w14:textId="7461705E"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преимущества в отношении товаров российского происхождения.</w:t>
      </w:r>
    </w:p>
    <w:p w14:paraId="77C94DA9" w14:textId="014972F2"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Кроме того, Постановление №1875 утверждает требования к форме и содержанию отчета об объеме закупок товаров российского происхождения, работ, услуг, соответственно выполняемых, оказываемых российскими лицами, порядок формирования и </w:t>
      </w:r>
      <w:r w:rsidR="00F64CB9" w:rsidRPr="00B253AA">
        <w:rPr>
          <w:rFonts w:ascii="Times New Roman" w:hAnsi="Times New Roman" w:cs="Times New Roman"/>
          <w:sz w:val="24"/>
          <w:szCs w:val="24"/>
        </w:rPr>
        <w:t>размещения такого отчета в ЕИС.</w:t>
      </w:r>
    </w:p>
    <w:p w14:paraId="00B54063"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Также Постановлением №1875 признаются утратившими силу иные акты Правительства Российской Федерации, устанавливающие порядок применения национального режима при осуществлении закупок.</w:t>
      </w:r>
    </w:p>
    <w:p w14:paraId="2A0C39D4" w14:textId="4C8488A5"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Федеральным законом от 26.12.2024 №484‑ФЗ, внесены изменения в отдельные положения Закона №44‑ФЗ и предусмотрены следующие ключевые нововведения</w:t>
      </w:r>
      <w:r w:rsidR="008E4B42" w:rsidRPr="00B253AA">
        <w:rPr>
          <w:rFonts w:ascii="Times New Roman" w:hAnsi="Times New Roman" w:cs="Times New Roman"/>
          <w:sz w:val="24"/>
          <w:szCs w:val="24"/>
        </w:rPr>
        <w:t>, вступающие в силу с 01.01.2025</w:t>
      </w:r>
      <w:r w:rsidRPr="00B253AA">
        <w:rPr>
          <w:rFonts w:ascii="Times New Roman" w:hAnsi="Times New Roman" w:cs="Times New Roman"/>
          <w:sz w:val="24"/>
          <w:szCs w:val="24"/>
        </w:rPr>
        <w:t>:</w:t>
      </w:r>
    </w:p>
    <w:p w14:paraId="7F399DD2" w14:textId="5CF35286" w:rsidR="00F026DE" w:rsidRPr="00B253AA" w:rsidRDefault="00F026DE"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право заключения цифрового контракта с единственным поставщиком в ЕИС распространяется в отношении всех случаев, предусмотренных частью 1 статьи 93 Закона №44‑ФЗ. При этом с 01.04.2025 заключение </w:t>
      </w:r>
      <w:r w:rsidR="005D3146" w:rsidRPr="00B253AA">
        <w:rPr>
          <w:rFonts w:ascii="Times New Roman" w:hAnsi="Times New Roman" w:cs="Times New Roman"/>
          <w:sz w:val="24"/>
          <w:szCs w:val="24"/>
        </w:rPr>
        <w:t xml:space="preserve">такого </w:t>
      </w:r>
      <w:r w:rsidRPr="00B253AA">
        <w:rPr>
          <w:rFonts w:ascii="Times New Roman" w:hAnsi="Times New Roman" w:cs="Times New Roman"/>
          <w:sz w:val="24"/>
          <w:szCs w:val="24"/>
        </w:rPr>
        <w:t xml:space="preserve">контракта в соответствии с пунктами 2, 6, 6.1, 11, 12, 28.1, 54 и 55 части 1 статьи 93 Закона №44‑ФЗ становится обязательным. Также </w:t>
      </w:r>
      <w:r w:rsidR="00141730" w:rsidRPr="00B253AA">
        <w:rPr>
          <w:rFonts w:ascii="Times New Roman" w:hAnsi="Times New Roman" w:cs="Times New Roman"/>
          <w:sz w:val="24"/>
          <w:szCs w:val="24"/>
        </w:rPr>
        <w:t>были установлены</w:t>
      </w:r>
      <w:r w:rsidRPr="00B253AA">
        <w:rPr>
          <w:rFonts w:ascii="Times New Roman" w:hAnsi="Times New Roman" w:cs="Times New Roman"/>
          <w:sz w:val="24"/>
          <w:szCs w:val="24"/>
        </w:rPr>
        <w:t xml:space="preserve"> особеннос</w:t>
      </w:r>
      <w:r w:rsidR="00E1577A" w:rsidRPr="00B253AA">
        <w:rPr>
          <w:rFonts w:ascii="Times New Roman" w:hAnsi="Times New Roman" w:cs="Times New Roman"/>
          <w:sz w:val="24"/>
          <w:szCs w:val="24"/>
        </w:rPr>
        <w:t>ти заключения таких контрактов;</w:t>
      </w:r>
    </w:p>
    <w:p w14:paraId="606880D1" w14:textId="1B52063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w:t>
      </w:r>
      <w:r w:rsidR="00FF0189" w:rsidRPr="00B253AA">
        <w:rPr>
          <w:rFonts w:ascii="Times New Roman" w:hAnsi="Times New Roman" w:cs="Times New Roman"/>
          <w:sz w:val="24"/>
          <w:szCs w:val="24"/>
        </w:rPr>
        <w:t>уточнено, что контракт</w:t>
      </w:r>
      <w:r w:rsidR="00572226" w:rsidRPr="00B253AA">
        <w:rPr>
          <w:rFonts w:ascii="Times New Roman" w:hAnsi="Times New Roman" w:cs="Times New Roman"/>
          <w:sz w:val="24"/>
          <w:szCs w:val="24"/>
        </w:rPr>
        <w:t xml:space="preserve"> в соответствии с Законом №44-ФЗ</w:t>
      </w:r>
      <w:r w:rsidR="00FF0189" w:rsidRPr="00B253AA">
        <w:rPr>
          <w:rFonts w:ascii="Times New Roman" w:hAnsi="Times New Roman" w:cs="Times New Roman"/>
          <w:sz w:val="24"/>
          <w:szCs w:val="24"/>
        </w:rPr>
        <w:t xml:space="preserve"> может быть заключен в любой письменной форме, но не в устной.</w:t>
      </w:r>
    </w:p>
    <w:p w14:paraId="620A4587" w14:textId="0E2CA293" w:rsidR="00F026DE" w:rsidRPr="00B253AA" w:rsidRDefault="00E1577A"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w:t>
      </w:r>
      <w:r w:rsidR="00F026DE" w:rsidRPr="00B253AA">
        <w:rPr>
          <w:rFonts w:ascii="Times New Roman" w:hAnsi="Times New Roman" w:cs="Times New Roman"/>
          <w:sz w:val="24"/>
          <w:szCs w:val="24"/>
        </w:rPr>
        <w:t xml:space="preserve"> отдельные положения Закона №44‑ФЗ внесены изменения Федеральным законом от 26.12.2024 №494‑ФЗ, который предусматривает следующие нововведения</w:t>
      </w:r>
      <w:r w:rsidRPr="00B253AA">
        <w:rPr>
          <w:rFonts w:ascii="Times New Roman" w:hAnsi="Times New Roman" w:cs="Times New Roman"/>
          <w:sz w:val="24"/>
          <w:szCs w:val="24"/>
        </w:rPr>
        <w:t>, вступ</w:t>
      </w:r>
      <w:r w:rsidR="00C41DDC" w:rsidRPr="00B253AA">
        <w:rPr>
          <w:rFonts w:ascii="Times New Roman" w:hAnsi="Times New Roman" w:cs="Times New Roman"/>
          <w:sz w:val="24"/>
          <w:szCs w:val="24"/>
        </w:rPr>
        <w:t>ившие</w:t>
      </w:r>
      <w:r w:rsidRPr="00B253AA">
        <w:rPr>
          <w:rFonts w:ascii="Times New Roman" w:hAnsi="Times New Roman" w:cs="Times New Roman"/>
          <w:sz w:val="24"/>
          <w:szCs w:val="24"/>
        </w:rPr>
        <w:t xml:space="preserve"> в силу</w:t>
      </w:r>
      <w:r w:rsidR="00452EB9" w:rsidRPr="00B253AA">
        <w:rPr>
          <w:rFonts w:ascii="Times New Roman" w:hAnsi="Times New Roman" w:cs="Times New Roman"/>
          <w:sz w:val="24"/>
          <w:szCs w:val="24"/>
        </w:rPr>
        <w:t xml:space="preserve"> с 01.01.2025</w:t>
      </w:r>
      <w:r w:rsidR="00F026DE" w:rsidRPr="00B253AA">
        <w:rPr>
          <w:rFonts w:ascii="Times New Roman" w:hAnsi="Times New Roman" w:cs="Times New Roman"/>
          <w:sz w:val="24"/>
          <w:szCs w:val="24"/>
        </w:rPr>
        <w:t>:</w:t>
      </w:r>
    </w:p>
    <w:p w14:paraId="3F1A3505"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исключено ограничение в части совокупного годового объема закупок (далее – СГОЗ) при осуществлении электронного запроса котировок;</w:t>
      </w:r>
    </w:p>
    <w:p w14:paraId="6B70C6A6" w14:textId="3A100D3B"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из расчета СГОЗ для целей определения объема закупок у субъектов малого предпринимательства, социально ориентированных некоммерческих организаций в соответствии с частью 1 статьи 30 Закона №44‑ФЗ исключены закупки, осуществляемые в случаях, установленных Прав</w:t>
      </w:r>
      <w:r w:rsidR="00227904" w:rsidRPr="00B253AA">
        <w:rPr>
          <w:rFonts w:ascii="Times New Roman" w:hAnsi="Times New Roman" w:cs="Times New Roman"/>
          <w:sz w:val="24"/>
          <w:szCs w:val="24"/>
        </w:rPr>
        <w:t>ительством Российской Федерации.</w:t>
      </w:r>
    </w:p>
    <w:p w14:paraId="6081B33B" w14:textId="5846458F"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Кроме того, до конца 2025 года продлевается часть положений, предусмотренных статьей 112 Закона №44‑ФЗ, а именно возможность:</w:t>
      </w:r>
    </w:p>
    <w:p w14:paraId="6AC5D20C"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включения в предмет контракта одновременно подготовку проектной документации и (или) выполнение инженерных изысканий, строительство, реконструкцию, капитальный ремонт объекта капитального строительства;</w:t>
      </w:r>
    </w:p>
    <w:p w14:paraId="4217FA9D"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включения в контракт условия о поставке оборудования, предусмотренного проектной документацией объекта капитального строительства;</w:t>
      </w:r>
    </w:p>
    <w:p w14:paraId="2CF63460"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изменения существенных условий контракта на основании решения Правительства Российской Федерации, высшего исполнительного органа субъекта Российской Федерации или местной администрации, если при исполнении такого контракта возникли независящие от сторон обстоятельства, влекущие невозможность его исполнения;</w:t>
      </w:r>
    </w:p>
    <w:p w14:paraId="7C440A75" w14:textId="42B267E5"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осуществления отдельными заказчиками закупок в соответствии с пунктом 4 части 1 статьи 93 Закона №44‑ФЗ без учета ограничения в части предельного размера СГОЗ в 50 млн рублей. </w:t>
      </w:r>
    </w:p>
    <w:p w14:paraId="20B7580F" w14:textId="25C9F132" w:rsidR="00B253AA" w:rsidRPr="00B253AA" w:rsidRDefault="00B80D06" w:rsidP="00B253AA">
      <w:pPr>
        <w:shd w:val="clear" w:color="auto" w:fill="FFFFFF"/>
        <w:spacing w:after="0" w:line="240" w:lineRule="auto"/>
        <w:ind w:firstLine="360"/>
        <w:jc w:val="both"/>
        <w:textAlignment w:val="baseline"/>
        <w:rPr>
          <w:rFonts w:ascii="Times New Roman" w:eastAsia="Times New Roman" w:hAnsi="Times New Roman" w:cs="Times New Roman"/>
          <w:sz w:val="24"/>
          <w:szCs w:val="24"/>
          <w:lang w:eastAsia="ru-RU"/>
        </w:rPr>
      </w:pPr>
      <w:r w:rsidRPr="00B253AA">
        <w:rPr>
          <w:rFonts w:ascii="Times New Roman" w:hAnsi="Times New Roman" w:cs="Times New Roman"/>
          <w:sz w:val="24"/>
          <w:szCs w:val="24"/>
        </w:rPr>
        <w:t>Федеральным законом от 07.06.2025 №138-ФЗ</w:t>
      </w:r>
      <w:r w:rsidR="00B253AA" w:rsidRPr="00B253AA">
        <w:rPr>
          <w:rFonts w:ascii="Times New Roman" w:hAnsi="Times New Roman" w:cs="Times New Roman"/>
          <w:sz w:val="24"/>
          <w:szCs w:val="24"/>
        </w:rPr>
        <w:t xml:space="preserve"> (далее – Закон №138-ФЗ)</w:t>
      </w:r>
      <w:r w:rsidRPr="00B253AA">
        <w:rPr>
          <w:rFonts w:ascii="Times New Roman" w:hAnsi="Times New Roman" w:cs="Times New Roman"/>
          <w:sz w:val="24"/>
          <w:szCs w:val="24"/>
        </w:rPr>
        <w:t xml:space="preserve"> внесены изменения в статьи 31 и 43 </w:t>
      </w:r>
      <w:r w:rsidR="00B253AA" w:rsidRPr="00B253AA">
        <w:rPr>
          <w:rFonts w:ascii="Times New Roman" w:hAnsi="Times New Roman" w:cs="Times New Roman"/>
          <w:sz w:val="24"/>
          <w:szCs w:val="24"/>
        </w:rPr>
        <w:t xml:space="preserve">Закона №44-ФЗ. </w:t>
      </w:r>
      <w:r w:rsidR="00B253AA" w:rsidRPr="00B253AA">
        <w:rPr>
          <w:rFonts w:ascii="Times New Roman" w:eastAsia="Times New Roman" w:hAnsi="Times New Roman" w:cs="Times New Roman"/>
          <w:sz w:val="24"/>
          <w:szCs w:val="24"/>
          <w:lang w:eastAsia="ru-RU"/>
        </w:rPr>
        <w:t xml:space="preserve">Уточнён порядок действий комиссии по осуществлению закупок и заказчика в случаях, если участник закупки не соответствует требованиям, установленным в соответствии со статьей 31 Закона №44-ФЗ, и (или) предоставил недостоверную информацию о соответствии таким требованиям. </w:t>
      </w:r>
      <w:r w:rsidR="00B253AA" w:rsidRPr="00B253AA">
        <w:rPr>
          <w:rFonts w:ascii="Times New Roman" w:eastAsia="Times New Roman" w:hAnsi="Times New Roman" w:cs="Times New Roman"/>
          <w:bCs/>
          <w:sz w:val="24"/>
          <w:szCs w:val="24"/>
          <w:bdr w:val="none" w:sz="0" w:space="0" w:color="auto" w:frame="1"/>
          <w:lang w:eastAsia="ru-RU"/>
        </w:rPr>
        <w:t>В указанных случаях предусмотрена обязанность:</w:t>
      </w:r>
    </w:p>
    <w:p w14:paraId="34B9E89A" w14:textId="77777777" w:rsidR="00B253AA" w:rsidRPr="00B253AA" w:rsidRDefault="00B253AA" w:rsidP="00B253AA">
      <w:pPr>
        <w:numPr>
          <w:ilvl w:val="0"/>
          <w:numId w:val="37"/>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отстранения участника закупки от участия в определении поставщика в любой момент до подведения итогов;</w:t>
      </w:r>
    </w:p>
    <w:p w14:paraId="5B1D3BC7" w14:textId="77777777" w:rsidR="00B253AA" w:rsidRPr="00B253AA" w:rsidRDefault="00B253AA" w:rsidP="00B253AA">
      <w:pPr>
        <w:numPr>
          <w:ilvl w:val="0"/>
          <w:numId w:val="37"/>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отказа заказчика от заключения контракта с участником закупки после подведения итогов и до заключения контракта</w:t>
      </w:r>
    </w:p>
    <w:p w14:paraId="747143F1" w14:textId="13690D94" w:rsidR="00B253AA" w:rsidRPr="00B253AA" w:rsidRDefault="00B253AA" w:rsidP="00B253AA">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Законом №138-ФЗ установлено, что</w:t>
      </w:r>
      <w:r w:rsidRPr="00B253AA">
        <w:rPr>
          <w:rFonts w:ascii="Times New Roman" w:eastAsia="Times New Roman" w:hAnsi="Times New Roman" w:cs="Times New Roman"/>
          <w:bCs/>
          <w:sz w:val="24"/>
          <w:szCs w:val="24"/>
          <w:bdr w:val="none" w:sz="0" w:space="0" w:color="auto" w:frame="1"/>
          <w:lang w:eastAsia="ru-RU"/>
        </w:rPr>
        <w:t> заказчик обязан отказаться от заключения контракта</w:t>
      </w:r>
      <w:r w:rsidRPr="00B253AA">
        <w:rPr>
          <w:rFonts w:ascii="Times New Roman" w:eastAsia="Times New Roman" w:hAnsi="Times New Roman" w:cs="Times New Roman"/>
          <w:sz w:val="24"/>
          <w:szCs w:val="24"/>
          <w:lang w:eastAsia="ru-RU"/>
        </w:rPr>
        <w:t xml:space="preserve"> в случае, если в заявке на участие в закупке представлена недостоверная информация и (или) документы. </w:t>
      </w:r>
    </w:p>
    <w:p w14:paraId="384860BF" w14:textId="481EE74D" w:rsidR="00B253AA" w:rsidRPr="00B253AA" w:rsidRDefault="00B253AA" w:rsidP="00B253AA">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lastRenderedPageBreak/>
        <w:t>Кроме того, Закон №138-ФЗ</w:t>
      </w:r>
      <w:r w:rsidRPr="00B253AA">
        <w:rPr>
          <w:rFonts w:ascii="Times New Roman" w:eastAsia="Times New Roman" w:hAnsi="Times New Roman" w:cs="Times New Roman"/>
          <w:bCs/>
          <w:sz w:val="24"/>
          <w:szCs w:val="24"/>
          <w:bdr w:val="none" w:sz="0" w:space="0" w:color="auto" w:frame="1"/>
          <w:lang w:eastAsia="ru-RU"/>
        </w:rPr>
        <w:t> закрепляет за участником закупки ответственность за недостоверность информации и (или) документов в заявке на участие в закупке,</w:t>
      </w:r>
      <w:r w:rsidRPr="00B253AA">
        <w:rPr>
          <w:rFonts w:ascii="Times New Roman" w:eastAsia="Times New Roman" w:hAnsi="Times New Roman" w:cs="Times New Roman"/>
          <w:sz w:val="24"/>
          <w:szCs w:val="24"/>
          <w:lang w:eastAsia="ru-RU"/>
        </w:rPr>
        <w:t> а также за </w:t>
      </w:r>
      <w:r w:rsidRPr="00B253AA">
        <w:rPr>
          <w:rFonts w:ascii="Times New Roman" w:eastAsia="Times New Roman" w:hAnsi="Times New Roman" w:cs="Times New Roman"/>
          <w:bCs/>
          <w:sz w:val="24"/>
          <w:szCs w:val="24"/>
          <w:bdr w:val="none" w:sz="0" w:space="0" w:color="auto" w:frame="1"/>
          <w:lang w:eastAsia="ru-RU"/>
        </w:rPr>
        <w:t>действия</w:t>
      </w:r>
      <w:r w:rsidRPr="00B253AA">
        <w:rPr>
          <w:rFonts w:ascii="Times New Roman" w:eastAsia="Times New Roman" w:hAnsi="Times New Roman" w:cs="Times New Roman"/>
          <w:sz w:val="24"/>
          <w:szCs w:val="24"/>
          <w:lang w:eastAsia="ru-RU"/>
        </w:rPr>
        <w:t>, совершенные на основании таких сведений.</w:t>
      </w:r>
    </w:p>
    <w:p w14:paraId="4BB46451" w14:textId="68F752C1" w:rsidR="00B253AA" w:rsidRPr="00B253AA" w:rsidRDefault="00B253AA" w:rsidP="00B253AA">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B253AA">
        <w:rPr>
          <w:rFonts w:ascii="Times New Roman" w:eastAsia="Times New Roman" w:hAnsi="Times New Roman" w:cs="Times New Roman"/>
          <w:sz w:val="24"/>
          <w:szCs w:val="24"/>
          <w:lang w:eastAsia="ru-RU"/>
        </w:rPr>
        <w:t> </w:t>
      </w:r>
      <w:r w:rsidRPr="00B253AA">
        <w:rPr>
          <w:rFonts w:ascii="Times New Roman" w:eastAsia="Times New Roman" w:hAnsi="Times New Roman" w:cs="Times New Roman"/>
          <w:sz w:val="24"/>
          <w:szCs w:val="24"/>
          <w:lang w:eastAsia="ru-RU"/>
        </w:rPr>
        <w:tab/>
        <w:t>Закон №138-ФЗ</w:t>
      </w:r>
      <w:r w:rsidRPr="00B253AA">
        <w:rPr>
          <w:rFonts w:ascii="Times New Roman" w:eastAsia="Times New Roman" w:hAnsi="Times New Roman" w:cs="Times New Roman"/>
          <w:bCs/>
          <w:sz w:val="24"/>
          <w:szCs w:val="24"/>
          <w:bdr w:val="none" w:sz="0" w:space="0" w:color="auto" w:frame="1"/>
          <w:lang w:eastAsia="ru-RU"/>
        </w:rPr>
        <w:t> </w:t>
      </w:r>
      <w:r w:rsidRPr="00B253AA">
        <w:rPr>
          <w:rFonts w:ascii="Times New Roman" w:eastAsia="Times New Roman" w:hAnsi="Times New Roman" w:cs="Times New Roman"/>
          <w:sz w:val="24"/>
          <w:szCs w:val="24"/>
          <w:lang w:eastAsia="ru-RU"/>
        </w:rPr>
        <w:t>вступает в силу с 01.01.2026.</w:t>
      </w:r>
    </w:p>
    <w:p w14:paraId="6D4A1712" w14:textId="77777777" w:rsidR="00B076E4"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01.01.2025 в соответствии с постановлением Правительства РФ от 31.10.2022 №1946 возобновлено действие отдельных положений Правил ведения реестра контрактов:</w:t>
      </w:r>
    </w:p>
    <w:p w14:paraId="4B9001D6" w14:textId="026B668E" w:rsidR="00452EB9"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 реестр включается контракт, заключаемый с единственным поставщиком с использованием ЕИС в соответствии с частью 14 статьи 93 Закона №44-ФЗ;</w:t>
      </w:r>
    </w:p>
    <w:p w14:paraId="6EA33E8A" w14:textId="77777777" w:rsidR="00452EB9"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в реестр включаются соглашения об изменении и расторжении контракта не позднее 3-го рабочего дня со дня, следующего за днем подписания таких соглашений;</w:t>
      </w:r>
    </w:p>
    <w:p w14:paraId="07A31F22" w14:textId="77777777" w:rsidR="00452EB9" w:rsidRPr="00B253AA" w:rsidRDefault="00452EB9" w:rsidP="00452EB9">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проводится проверка источника финансирования в отношении заключения ряда контрактов с единственным поставщиком (подрядчиком, исполнителем), включая случаи внесения изменений в них.</w:t>
      </w:r>
    </w:p>
    <w:p w14:paraId="18303535" w14:textId="319DC24E" w:rsidR="00E63DA1" w:rsidRPr="00B253AA" w:rsidRDefault="00E63DA1" w:rsidP="00E63DA1">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В соответствии с распоряжением Правительства РФ от 28.08.2024 №2330-р</w:t>
      </w:r>
      <w:r w:rsidR="00B076E4" w:rsidRPr="00B253AA">
        <w:rPr>
          <w:rFonts w:ascii="Times New Roman" w:hAnsi="Times New Roman" w:cs="Times New Roman"/>
          <w:sz w:val="24"/>
          <w:szCs w:val="24"/>
        </w:rPr>
        <w:br/>
      </w:r>
      <w:r w:rsidRPr="00B253AA">
        <w:rPr>
          <w:rFonts w:ascii="Times New Roman" w:hAnsi="Times New Roman" w:cs="Times New Roman"/>
          <w:sz w:val="24"/>
          <w:szCs w:val="24"/>
        </w:rPr>
        <w:t>«Об утверждении перечней видов продукции (товаров), работ, услуг, производство, выполнение и оказание которых осуществляются с обязательным использованием определенной доли вторичного сырья в их составе» с 01.01.2025 при закупке ряда товаров в техническом задании необходимо устанавливать долю вторсырья, которое используют</w:t>
      </w:r>
      <w:r w:rsidR="00475ECB" w:rsidRPr="00B253AA">
        <w:rPr>
          <w:rFonts w:ascii="Times New Roman" w:hAnsi="Times New Roman" w:cs="Times New Roman"/>
          <w:sz w:val="24"/>
          <w:szCs w:val="24"/>
        </w:rPr>
        <w:t xml:space="preserve"> при производстве таких товаров.</w:t>
      </w:r>
    </w:p>
    <w:p w14:paraId="1B1BA422" w14:textId="3029BBD6" w:rsidR="00E1577A" w:rsidRPr="00B253AA" w:rsidRDefault="00E1577A"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В соответствии с приказом </w:t>
      </w:r>
      <w:proofErr w:type="spellStart"/>
      <w:r w:rsidRPr="00B253AA">
        <w:rPr>
          <w:rFonts w:ascii="Times New Roman" w:hAnsi="Times New Roman" w:cs="Times New Roman"/>
          <w:sz w:val="24"/>
          <w:szCs w:val="24"/>
        </w:rPr>
        <w:t>Минпромторга</w:t>
      </w:r>
      <w:proofErr w:type="spellEnd"/>
      <w:r w:rsidRPr="00B253AA">
        <w:rPr>
          <w:rFonts w:ascii="Times New Roman" w:hAnsi="Times New Roman" w:cs="Times New Roman"/>
          <w:sz w:val="24"/>
          <w:szCs w:val="24"/>
        </w:rPr>
        <w:t xml:space="preserve"> России от 09.01.2025 №7 с 30.01.2025 </w:t>
      </w:r>
      <w:r w:rsidR="00C62ABF" w:rsidRPr="00B253AA">
        <w:rPr>
          <w:rFonts w:ascii="Times New Roman" w:hAnsi="Times New Roman" w:cs="Times New Roman"/>
          <w:sz w:val="24"/>
          <w:szCs w:val="24"/>
        </w:rPr>
        <w:t xml:space="preserve">обновлен порядок выдачи </w:t>
      </w:r>
      <w:proofErr w:type="spellStart"/>
      <w:r w:rsidR="00C62ABF" w:rsidRPr="00B253AA">
        <w:rPr>
          <w:rFonts w:ascii="Times New Roman" w:hAnsi="Times New Roman" w:cs="Times New Roman"/>
          <w:sz w:val="24"/>
          <w:szCs w:val="24"/>
        </w:rPr>
        <w:t>Минпромторгом</w:t>
      </w:r>
      <w:proofErr w:type="spellEnd"/>
      <w:r w:rsidR="00C62ABF" w:rsidRPr="00B253AA">
        <w:rPr>
          <w:rFonts w:ascii="Times New Roman" w:hAnsi="Times New Roman" w:cs="Times New Roman"/>
          <w:sz w:val="24"/>
          <w:szCs w:val="24"/>
        </w:rPr>
        <w:t xml:space="preserve"> России разрешения на закупку происходящего из иностранного государства товара, являющегося промышленной продукцией, производство которого отсутствует на территории Российской Федерации</w:t>
      </w:r>
      <w:r w:rsidRPr="00B253AA">
        <w:rPr>
          <w:rFonts w:ascii="Times New Roman" w:hAnsi="Times New Roman" w:cs="Times New Roman"/>
          <w:sz w:val="24"/>
          <w:szCs w:val="24"/>
        </w:rPr>
        <w:t>.</w:t>
      </w:r>
      <w:r w:rsidR="00C62ABF" w:rsidRPr="00B253AA">
        <w:rPr>
          <w:rFonts w:ascii="Times New Roman" w:hAnsi="Times New Roman" w:cs="Times New Roman"/>
          <w:sz w:val="24"/>
          <w:szCs w:val="24"/>
        </w:rPr>
        <w:t xml:space="preserve"> Новый порядок учитывает введение постановлением Правительства РФ от 23.12.2024 №1875 мер по предоставлению национального режима в закупках для государственных </w:t>
      </w:r>
      <w:r w:rsidR="001D20B1" w:rsidRPr="00B253AA">
        <w:rPr>
          <w:rFonts w:ascii="Times New Roman" w:hAnsi="Times New Roman" w:cs="Times New Roman"/>
          <w:sz w:val="24"/>
          <w:szCs w:val="24"/>
        </w:rPr>
        <w:t xml:space="preserve">и муниципальных </w:t>
      </w:r>
      <w:r w:rsidR="00C62ABF" w:rsidRPr="00B253AA">
        <w:rPr>
          <w:rFonts w:ascii="Times New Roman" w:hAnsi="Times New Roman" w:cs="Times New Roman"/>
          <w:sz w:val="24"/>
          <w:szCs w:val="24"/>
        </w:rPr>
        <w:t>нужд и закупках юридических лиц.</w:t>
      </w:r>
    </w:p>
    <w:p w14:paraId="264E9559" w14:textId="1F1E27E7" w:rsidR="00E1577A" w:rsidRPr="00B253AA" w:rsidRDefault="00E1577A"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03.02.2025 в соответствии с приказом ФАС России от 22.11.2024 №894/24 установлен единый порядок расчета начальной (максимальной) цены контракта при закупках топлива.</w:t>
      </w:r>
    </w:p>
    <w:p w14:paraId="002A014A" w14:textId="77777777" w:rsidR="004B6B52" w:rsidRPr="00B253AA" w:rsidRDefault="00E63DA1"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05.02.2025 в соответствии с Федеральным законом от 08.08.2024 №310-ФЗ</w:t>
      </w:r>
      <w:r w:rsidR="00375B88" w:rsidRPr="00B253AA">
        <w:rPr>
          <w:rFonts w:ascii="Times New Roman" w:hAnsi="Times New Roman" w:cs="Times New Roman"/>
          <w:sz w:val="24"/>
          <w:szCs w:val="24"/>
        </w:rPr>
        <w:br/>
      </w:r>
      <w:r w:rsidRPr="00B253AA">
        <w:rPr>
          <w:rFonts w:ascii="Times New Roman" w:hAnsi="Times New Roman" w:cs="Times New Roman"/>
          <w:sz w:val="24"/>
          <w:szCs w:val="24"/>
        </w:rPr>
        <w:t>«О внесении изменений в Федеральный закон «О лицензировании отдельных видов деятельности» и отдельные законодательные акты Российской Федерации» в закупках по лицензируемым видам деятельности больше не требуется запрашивать копию акта лицензирующего органа о принятом решении</w:t>
      </w:r>
      <w:r w:rsidR="004B6B52" w:rsidRPr="00B253AA">
        <w:rPr>
          <w:rFonts w:ascii="Times New Roman" w:hAnsi="Times New Roman" w:cs="Times New Roman"/>
          <w:sz w:val="24"/>
          <w:szCs w:val="24"/>
        </w:rPr>
        <w:t>, требуется только выписка из реестра лицензий</w:t>
      </w:r>
      <w:r w:rsidRPr="00B253AA">
        <w:rPr>
          <w:rFonts w:ascii="Times New Roman" w:hAnsi="Times New Roman" w:cs="Times New Roman"/>
          <w:sz w:val="24"/>
          <w:szCs w:val="24"/>
        </w:rPr>
        <w:t>.</w:t>
      </w:r>
    </w:p>
    <w:p w14:paraId="2093BAF9" w14:textId="452DE6A6" w:rsidR="00E1577A" w:rsidRPr="00B253AA" w:rsidRDefault="00E63DA1" w:rsidP="00E1577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w:t>
      </w:r>
      <w:r w:rsidR="00E1577A" w:rsidRPr="00B253AA">
        <w:rPr>
          <w:rFonts w:ascii="Times New Roman" w:hAnsi="Times New Roman" w:cs="Times New Roman"/>
          <w:sz w:val="24"/>
          <w:szCs w:val="24"/>
        </w:rPr>
        <w:t>С 07.02.2025 в соответствии с постановлением Правительства РФ от 29.01.2025 №67 применяются обновленные типовые условия контрактов на регулярные перевозки пассажиров и багажа.</w:t>
      </w:r>
    </w:p>
    <w:p w14:paraId="5E78A3A5" w14:textId="0D467305" w:rsidR="00E1577A" w:rsidRPr="00B253AA" w:rsidRDefault="008E4B4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13.02.2025 вступили в силу положения постановления Правительства Российской Федерации от 04.02.2025 №106, которое вносит изменения в Правила осуществления банковского сопровождения контрактов, утвержденные постановлением Правительства Российской Федерации от 20.09.2014 №963.</w:t>
      </w:r>
      <w:r w:rsidR="004B6B52" w:rsidRPr="00B253AA">
        <w:rPr>
          <w:rFonts w:ascii="Times New Roman" w:hAnsi="Times New Roman" w:cs="Times New Roman"/>
          <w:sz w:val="24"/>
          <w:szCs w:val="24"/>
        </w:rPr>
        <w:t xml:space="preserve"> Постановление</w:t>
      </w:r>
      <w:r w:rsidR="007D0A18" w:rsidRPr="00B253AA">
        <w:rPr>
          <w:rFonts w:ascii="Times New Roman" w:hAnsi="Times New Roman" w:cs="Times New Roman"/>
          <w:sz w:val="24"/>
          <w:szCs w:val="24"/>
        </w:rPr>
        <w:t>м</w:t>
      </w:r>
      <w:r w:rsidR="004B6B52" w:rsidRPr="00B253AA">
        <w:rPr>
          <w:rFonts w:ascii="Times New Roman" w:hAnsi="Times New Roman" w:cs="Times New Roman"/>
          <w:sz w:val="24"/>
          <w:szCs w:val="24"/>
        </w:rPr>
        <w:t xml:space="preserve"> оптимизируется количество условий, необходимых для обеспечения банком расширенного сопровождения контракта. Помимо этого, в соответствии с изменениями, договор о банковском сопровождении должен содержать положения об ответственности сторон в случае нарушения условий, установленных таким договором.</w:t>
      </w:r>
    </w:p>
    <w:p w14:paraId="3F517E1B" w14:textId="7FEB57BA" w:rsidR="00F026DE" w:rsidRPr="00B253AA" w:rsidRDefault="009E372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С 01.03.2025, за исключением отдельных положений, в соответствии с Федеральным законом от 28.12.2024 №500-ФЗ, вступили в силу изменения </w:t>
      </w:r>
      <w:r w:rsidR="00F026DE" w:rsidRPr="00B253AA">
        <w:rPr>
          <w:rFonts w:ascii="Times New Roman" w:hAnsi="Times New Roman" w:cs="Times New Roman"/>
          <w:sz w:val="24"/>
          <w:szCs w:val="24"/>
        </w:rPr>
        <w:t>в Кодекс об административных правонарушениях Российской Федерации в части нарушений законодательства в сфере закупок. Законом актуализируются с учетом действующего законодательства РФ положения, касающиеся административных правонарушений при:</w:t>
      </w:r>
    </w:p>
    <w:p w14:paraId="345FAAD3"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планировании закупок, обосновании начальной (максимальной) цены контракта, определении поставщика (подрядчика, исполнителя), заключении, исполнении, изменении и расторжении контракта; </w:t>
      </w:r>
    </w:p>
    <w:p w14:paraId="55293266"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формировании, размещении и выполнении государственного оборонного заказа; </w:t>
      </w:r>
    </w:p>
    <w:p w14:paraId="287F536A"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осуществлении закупок товаров, работ, услуг отдельными видами юридических лиц;</w:t>
      </w:r>
    </w:p>
    <w:p w14:paraId="37AFD39D" w14:textId="77777777"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 проведении процедур обязательных торгов, продажи государственного или </w:t>
      </w:r>
      <w:r w:rsidRPr="00B253AA">
        <w:rPr>
          <w:rFonts w:ascii="Times New Roman" w:hAnsi="Times New Roman" w:cs="Times New Roman"/>
          <w:sz w:val="24"/>
          <w:szCs w:val="24"/>
        </w:rPr>
        <w:lastRenderedPageBreak/>
        <w:t>муниципального имущества.</w:t>
      </w:r>
    </w:p>
    <w:p w14:paraId="1FE5575F" w14:textId="6E0A7CF8" w:rsidR="009E3729" w:rsidRPr="00B253AA" w:rsidRDefault="00452EB9"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25.03.2025</w:t>
      </w:r>
      <w:r w:rsidR="00B7668F" w:rsidRPr="00B253AA">
        <w:rPr>
          <w:rFonts w:ascii="Times New Roman" w:hAnsi="Times New Roman" w:cs="Times New Roman"/>
          <w:sz w:val="24"/>
          <w:szCs w:val="24"/>
        </w:rPr>
        <w:t xml:space="preserve"> в соответствии с</w:t>
      </w:r>
      <w:r w:rsidRPr="00B253AA">
        <w:rPr>
          <w:rFonts w:ascii="Times New Roman" w:hAnsi="Times New Roman" w:cs="Times New Roman"/>
          <w:sz w:val="24"/>
          <w:szCs w:val="24"/>
        </w:rPr>
        <w:t xml:space="preserve"> приказом Минстроя России от 23.01.2025 №30/</w:t>
      </w:r>
      <w:proofErr w:type="spellStart"/>
      <w:r w:rsidRPr="00B253AA">
        <w:rPr>
          <w:rFonts w:ascii="Times New Roman" w:hAnsi="Times New Roman" w:cs="Times New Roman"/>
          <w:sz w:val="24"/>
          <w:szCs w:val="24"/>
        </w:rPr>
        <w:t>пр</w:t>
      </w:r>
      <w:proofErr w:type="spellEnd"/>
      <w:r w:rsidRPr="00B253AA">
        <w:rPr>
          <w:rFonts w:ascii="Times New Roman" w:hAnsi="Times New Roman" w:cs="Times New Roman"/>
          <w:sz w:val="24"/>
          <w:szCs w:val="24"/>
        </w:rPr>
        <w:t xml:space="preserve"> </w:t>
      </w:r>
      <w:r w:rsidR="00B7668F" w:rsidRPr="00B253AA">
        <w:rPr>
          <w:rFonts w:ascii="Times New Roman" w:hAnsi="Times New Roman" w:cs="Times New Roman"/>
          <w:sz w:val="24"/>
          <w:szCs w:val="24"/>
        </w:rPr>
        <w:t>вступили в силу</w:t>
      </w:r>
      <w:r w:rsidRPr="00B253AA">
        <w:rPr>
          <w:rFonts w:ascii="Times New Roman" w:hAnsi="Times New Roman" w:cs="Times New Roman"/>
          <w:sz w:val="24"/>
          <w:szCs w:val="24"/>
        </w:rPr>
        <w:t xml:space="preserve"> изменения в Методику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утвержденную приказом Минстроя России от 04.08.2020 №421/пр</w:t>
      </w:r>
      <w:r w:rsidR="00B7668F" w:rsidRPr="00B253AA">
        <w:rPr>
          <w:rFonts w:ascii="Times New Roman" w:hAnsi="Times New Roman" w:cs="Times New Roman"/>
          <w:sz w:val="24"/>
          <w:szCs w:val="24"/>
        </w:rPr>
        <w:t>.</w:t>
      </w:r>
    </w:p>
    <w:p w14:paraId="24D92AF6" w14:textId="47F2806D" w:rsidR="007D0A18" w:rsidRPr="00B253AA" w:rsidRDefault="007D0A18" w:rsidP="007D0A18">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С 20.04.2025 постановлением Правительства РФ от 12.04.2025 №486 «Об установлении случаев, при которых для строительства, реконструкции объекта капитального строительства не требуется подготовка рабочей документации» определяются случаи, при которых для строительства, реконструкции объекта капстроительства не требуется подготовка рабочей документации:</w:t>
      </w:r>
    </w:p>
    <w:p w14:paraId="3A51E893" w14:textId="77777777" w:rsidR="007D0A18" w:rsidRPr="00B253AA" w:rsidRDefault="007D0A18" w:rsidP="007D0A18">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если для строительства, реконструкции объекта капстроительства не требуется получение разрешения на строительство;</w:t>
      </w:r>
    </w:p>
    <w:p w14:paraId="23693A58" w14:textId="20584DF9" w:rsidR="007D0A18" w:rsidRPr="00B253AA" w:rsidRDefault="007D0A18" w:rsidP="007D0A18">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если не требуется проведение экспертизы проектной документации объекта капстроительства или результатов инженерных изысканий, выполненных для подготовки такой проектной документации.</w:t>
      </w:r>
    </w:p>
    <w:p w14:paraId="76B40180" w14:textId="7775C170" w:rsidR="007D0A18" w:rsidRPr="00B253AA" w:rsidRDefault="00B80D06" w:rsidP="00B80D06">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С 14.06.2025 начал действие приказ </w:t>
      </w:r>
      <w:proofErr w:type="spellStart"/>
      <w:r w:rsidRPr="00B253AA">
        <w:rPr>
          <w:rFonts w:ascii="Times New Roman" w:hAnsi="Times New Roman" w:cs="Times New Roman"/>
          <w:sz w:val="24"/>
          <w:szCs w:val="24"/>
        </w:rPr>
        <w:t>Минпромторга</w:t>
      </w:r>
      <w:proofErr w:type="spellEnd"/>
      <w:r w:rsidRPr="00B253AA">
        <w:rPr>
          <w:rFonts w:ascii="Times New Roman" w:hAnsi="Times New Roman" w:cs="Times New Roman"/>
          <w:sz w:val="24"/>
          <w:szCs w:val="24"/>
        </w:rPr>
        <w:t xml:space="preserve"> России от 30.04.2025 №2119 «Об утверждении Перечня стандартов, не предусмотренных статьей 14 Федерального закона от 29 июня 2015 г. №162-ФЗ «О стандартизации в Российской Федерации», применение которых при осуществлении закупок товаров, работ, услуг для обеспечения государственных и муниципальных нужд, закупок товаров, работ, услуг организациями с участием государства, а также использование ссылок на которые в нормативных правовых актах, конструкторской, проектной и иной технической документации с 1 сентября 2025 г. не допускается». Введён запрет на применение отдельных стандартов при закупках товаров, работ, услуг для обеспечения государственных и муниципальных нужд, закупок товаров, работ, услуг организациями с участием государства. Речь идет о стандартах, не предусмотренных статьей 14 Закона о стандартизации и включенных в перечень, утвержденный приказом </w:t>
      </w:r>
      <w:proofErr w:type="spellStart"/>
      <w:r w:rsidRPr="00B253AA">
        <w:rPr>
          <w:rFonts w:ascii="Times New Roman" w:hAnsi="Times New Roman" w:cs="Times New Roman"/>
          <w:sz w:val="24"/>
          <w:szCs w:val="24"/>
        </w:rPr>
        <w:t>Минпромторга</w:t>
      </w:r>
      <w:proofErr w:type="spellEnd"/>
      <w:r w:rsidRPr="00B253AA">
        <w:rPr>
          <w:rFonts w:ascii="Times New Roman" w:hAnsi="Times New Roman" w:cs="Times New Roman"/>
          <w:sz w:val="24"/>
          <w:szCs w:val="24"/>
        </w:rPr>
        <w:t xml:space="preserve"> России от 30.04.2025 №2119. Также установлен запрет на использование ссылок на такие стандарты в нормативных правовых актах, конструкторской, проектной и иной технической документации.</w:t>
      </w:r>
    </w:p>
    <w:p w14:paraId="4BCBF91F" w14:textId="0A5C54D4" w:rsidR="001C28C0" w:rsidRPr="00B253AA" w:rsidRDefault="00740FD4"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В отчетном периоде в целях</w:t>
      </w:r>
      <w:r w:rsidR="006F5D0E" w:rsidRPr="00B253AA">
        <w:rPr>
          <w:rFonts w:ascii="Times New Roman" w:hAnsi="Times New Roman" w:cs="Times New Roman"/>
          <w:color w:val="000000" w:themeColor="text1"/>
          <w:sz w:val="24"/>
          <w:szCs w:val="24"/>
        </w:rPr>
        <w:t xml:space="preserve"> повышения эффективности закупок товаров, работ, услуг для обеспечения муниципальных нужд </w:t>
      </w:r>
      <w:r w:rsidRPr="00B253AA">
        <w:rPr>
          <w:rFonts w:ascii="Times New Roman" w:hAnsi="Times New Roman" w:cs="Times New Roman"/>
          <w:color w:val="000000" w:themeColor="text1"/>
          <w:sz w:val="24"/>
          <w:szCs w:val="24"/>
        </w:rPr>
        <w:t xml:space="preserve">на уровне муниципального образования были </w:t>
      </w:r>
      <w:r w:rsidR="006F5D0E" w:rsidRPr="00B253AA">
        <w:rPr>
          <w:rFonts w:ascii="Times New Roman" w:hAnsi="Times New Roman" w:cs="Times New Roman"/>
          <w:color w:val="000000" w:themeColor="text1"/>
          <w:sz w:val="24"/>
          <w:szCs w:val="24"/>
        </w:rPr>
        <w:t xml:space="preserve">приняты </w:t>
      </w:r>
      <w:r w:rsidRPr="00B253AA">
        <w:rPr>
          <w:rFonts w:ascii="Times New Roman" w:hAnsi="Times New Roman" w:cs="Times New Roman"/>
          <w:color w:val="000000" w:themeColor="text1"/>
          <w:sz w:val="24"/>
          <w:szCs w:val="24"/>
        </w:rPr>
        <w:t>следующие правовые акты:</w:t>
      </w:r>
    </w:p>
    <w:p w14:paraId="237C5EAF" w14:textId="6E96E15A" w:rsidR="00F026DE" w:rsidRPr="00B253AA" w:rsidRDefault="00F026DE" w:rsidP="00F026DE">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w:t>
      </w:r>
      <w:r w:rsidR="001C28C0" w:rsidRPr="00B253AA">
        <w:rPr>
          <w:rFonts w:ascii="Times New Roman" w:hAnsi="Times New Roman" w:cs="Times New Roman"/>
          <w:color w:val="000000" w:themeColor="text1"/>
          <w:sz w:val="24"/>
          <w:szCs w:val="24"/>
        </w:rPr>
        <w:t xml:space="preserve">инистрации города Когалыма от </w:t>
      </w:r>
      <w:r w:rsidRPr="00B253AA">
        <w:rPr>
          <w:rFonts w:ascii="Times New Roman" w:hAnsi="Times New Roman" w:cs="Times New Roman"/>
          <w:color w:val="000000" w:themeColor="text1"/>
          <w:sz w:val="24"/>
          <w:szCs w:val="24"/>
        </w:rPr>
        <w:t>24.01.2025 №113 «Об использовании региональной информационной системы в сфере закупок Ханты-Мансийского автономного округа – Югры»;</w:t>
      </w:r>
    </w:p>
    <w:p w14:paraId="031D4BB0" w14:textId="104948DD" w:rsidR="001C28C0" w:rsidRPr="00B253AA" w:rsidRDefault="001C28C0" w:rsidP="001C28C0">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распоряжение Администрации города Когалыма от 31.01.20</w:t>
      </w:r>
      <w:r w:rsidR="00096FF1" w:rsidRPr="00B253AA">
        <w:rPr>
          <w:rFonts w:ascii="Times New Roman" w:hAnsi="Times New Roman" w:cs="Times New Roman"/>
          <w:color w:val="000000" w:themeColor="text1"/>
          <w:sz w:val="24"/>
          <w:szCs w:val="24"/>
        </w:rPr>
        <w:t>2</w:t>
      </w:r>
      <w:r w:rsidRPr="00B253AA">
        <w:rPr>
          <w:rFonts w:ascii="Times New Roman" w:hAnsi="Times New Roman" w:cs="Times New Roman"/>
          <w:color w:val="000000" w:themeColor="text1"/>
          <w:sz w:val="24"/>
          <w:szCs w:val="24"/>
        </w:rPr>
        <w:t>5 №18-р «О назначении ответственных исполнителей, уполномоченных на решение вопросов по реализации Соглашения об использовании региональной информационной системы в сфере закупок Ханты-Мансийского автономного округа – Югры».</w:t>
      </w:r>
    </w:p>
    <w:p w14:paraId="4EC3FF52" w14:textId="1041AEC5" w:rsidR="004B6B52" w:rsidRPr="00B253AA" w:rsidRDefault="006D706A"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В целях приведения муниципальных нормативных правовых актов в соответствие с действующим законодательством Российской Федерации был</w:t>
      </w:r>
      <w:r w:rsidR="004B6B52" w:rsidRPr="00B253AA">
        <w:rPr>
          <w:rFonts w:ascii="Times New Roman" w:hAnsi="Times New Roman" w:cs="Times New Roman"/>
          <w:color w:val="000000" w:themeColor="text1"/>
          <w:sz w:val="24"/>
          <w:szCs w:val="24"/>
        </w:rPr>
        <w:t>и</w:t>
      </w:r>
      <w:r w:rsidRPr="00B253AA">
        <w:rPr>
          <w:rFonts w:ascii="Times New Roman" w:hAnsi="Times New Roman" w:cs="Times New Roman"/>
          <w:color w:val="000000" w:themeColor="text1"/>
          <w:sz w:val="24"/>
          <w:szCs w:val="24"/>
        </w:rPr>
        <w:t xml:space="preserve"> внесен</w:t>
      </w:r>
      <w:r w:rsidR="004B6B52" w:rsidRPr="00B253AA">
        <w:rPr>
          <w:rFonts w:ascii="Times New Roman" w:hAnsi="Times New Roman" w:cs="Times New Roman"/>
          <w:color w:val="000000" w:themeColor="text1"/>
          <w:sz w:val="24"/>
          <w:szCs w:val="24"/>
        </w:rPr>
        <w:t>ы</w:t>
      </w:r>
      <w:r w:rsidRPr="00B253AA">
        <w:rPr>
          <w:rFonts w:ascii="Times New Roman" w:hAnsi="Times New Roman" w:cs="Times New Roman"/>
          <w:color w:val="000000" w:themeColor="text1"/>
          <w:sz w:val="24"/>
          <w:szCs w:val="24"/>
        </w:rPr>
        <w:t xml:space="preserve"> изменени</w:t>
      </w:r>
      <w:r w:rsidR="004B6B52" w:rsidRPr="00B253AA">
        <w:rPr>
          <w:rFonts w:ascii="Times New Roman" w:hAnsi="Times New Roman" w:cs="Times New Roman"/>
          <w:color w:val="000000" w:themeColor="text1"/>
          <w:sz w:val="24"/>
          <w:szCs w:val="24"/>
        </w:rPr>
        <w:t xml:space="preserve">я </w:t>
      </w:r>
      <w:r w:rsidR="006B1696" w:rsidRPr="00B253AA">
        <w:rPr>
          <w:rFonts w:ascii="Times New Roman" w:hAnsi="Times New Roman" w:cs="Times New Roman"/>
          <w:color w:val="000000" w:themeColor="text1"/>
          <w:sz w:val="24"/>
          <w:szCs w:val="24"/>
        </w:rPr>
        <w:t xml:space="preserve">в </w:t>
      </w:r>
      <w:r w:rsidR="004B6B52" w:rsidRPr="00B253AA">
        <w:rPr>
          <w:rFonts w:ascii="Times New Roman" w:hAnsi="Times New Roman" w:cs="Times New Roman"/>
          <w:color w:val="000000" w:themeColor="text1"/>
          <w:sz w:val="24"/>
          <w:szCs w:val="24"/>
        </w:rPr>
        <w:t>следующие правовые акты:</w:t>
      </w:r>
    </w:p>
    <w:p w14:paraId="132F014A" w14:textId="4CF8CE23" w:rsidR="004B6B52" w:rsidRPr="00B253AA" w:rsidRDefault="004B6B5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w:t>
      </w:r>
      <w:r w:rsidR="001C28C0" w:rsidRPr="00B253AA">
        <w:rPr>
          <w:rFonts w:ascii="Times New Roman" w:hAnsi="Times New Roman" w:cs="Times New Roman"/>
          <w:color w:val="000000" w:themeColor="text1"/>
          <w:sz w:val="24"/>
          <w:szCs w:val="24"/>
        </w:rPr>
        <w:t xml:space="preserve"> </w:t>
      </w:r>
      <w:r w:rsidR="006D706A" w:rsidRPr="00B253AA">
        <w:rPr>
          <w:rFonts w:ascii="Times New Roman" w:hAnsi="Times New Roman" w:cs="Times New Roman"/>
          <w:color w:val="000000" w:themeColor="text1"/>
          <w:sz w:val="24"/>
          <w:szCs w:val="24"/>
        </w:rPr>
        <w:t>постановление Администрации города Когалыма от 05.05.2022 №1057 «О порядке принятия решения об изменении существенных условий контракта, заключенного до 1 января 202</w:t>
      </w:r>
      <w:r w:rsidR="004D055C" w:rsidRPr="00B253AA">
        <w:rPr>
          <w:rFonts w:ascii="Times New Roman" w:hAnsi="Times New Roman" w:cs="Times New Roman"/>
          <w:color w:val="000000" w:themeColor="text1"/>
          <w:sz w:val="24"/>
          <w:szCs w:val="24"/>
        </w:rPr>
        <w:t>5</w:t>
      </w:r>
      <w:r w:rsidR="006D706A" w:rsidRPr="00B253AA">
        <w:rPr>
          <w:rFonts w:ascii="Times New Roman" w:hAnsi="Times New Roman" w:cs="Times New Roman"/>
          <w:color w:val="000000" w:themeColor="text1"/>
          <w:sz w:val="24"/>
          <w:szCs w:val="24"/>
        </w:rPr>
        <w:t xml:space="preserve"> года в целях обеспечения муни</w:t>
      </w:r>
      <w:r w:rsidR="001C28C0" w:rsidRPr="00B253AA">
        <w:rPr>
          <w:rFonts w:ascii="Times New Roman" w:hAnsi="Times New Roman" w:cs="Times New Roman"/>
          <w:color w:val="000000" w:themeColor="text1"/>
          <w:sz w:val="24"/>
          <w:szCs w:val="24"/>
        </w:rPr>
        <w:t>ципальных нужд города Когалыма»</w:t>
      </w:r>
      <w:r w:rsidRPr="00B253AA">
        <w:rPr>
          <w:rFonts w:ascii="Times New Roman" w:hAnsi="Times New Roman" w:cs="Times New Roman"/>
          <w:color w:val="000000" w:themeColor="text1"/>
          <w:sz w:val="24"/>
          <w:szCs w:val="24"/>
        </w:rPr>
        <w:t>;</w:t>
      </w:r>
    </w:p>
    <w:p w14:paraId="1CA44128" w14:textId="77777777" w:rsidR="00096FF1" w:rsidRPr="00B253AA" w:rsidRDefault="004B6B52"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09.01.2024 №11 «Об определении случаев осуществления банковского сопровождения контрактов»</w:t>
      </w:r>
      <w:r w:rsidR="00096FF1" w:rsidRPr="00B253AA">
        <w:rPr>
          <w:rFonts w:ascii="Times New Roman" w:hAnsi="Times New Roman" w:cs="Times New Roman"/>
          <w:color w:val="000000" w:themeColor="text1"/>
          <w:sz w:val="24"/>
          <w:szCs w:val="24"/>
        </w:rPr>
        <w:t>;</w:t>
      </w:r>
    </w:p>
    <w:p w14:paraId="628569BD" w14:textId="77777777" w:rsidR="00096FF1" w:rsidRPr="00B253AA" w:rsidRDefault="00096FF1"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29.02.2024 №412 «Об объемах и сроках осуществления закупок товаров, работ, услуг для обеспечения муниципальных нужд»;</w:t>
      </w:r>
    </w:p>
    <w:p w14:paraId="1D0F04FC" w14:textId="686683BB" w:rsidR="00096FF1" w:rsidRPr="00B253AA" w:rsidRDefault="00096FF1"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25.02.2015 №544 «О правилах определения нормативных затрат на обеспечение функций органов местного самоуправления города Когалыма и подведомственных им муниципальных казенных учреждений»;</w:t>
      </w:r>
    </w:p>
    <w:p w14:paraId="3FD89139" w14:textId="69C18422" w:rsidR="005A218D" w:rsidRPr="00B253AA" w:rsidRDefault="005A218D"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 постановление Администрации города Когалыма от 30.12.2015 №3854 «Об утверждении </w:t>
      </w:r>
      <w:r w:rsidRPr="00B253AA">
        <w:rPr>
          <w:rFonts w:ascii="Times New Roman" w:hAnsi="Times New Roman" w:cs="Times New Roman"/>
          <w:color w:val="000000" w:themeColor="text1"/>
          <w:sz w:val="24"/>
          <w:szCs w:val="24"/>
        </w:rPr>
        <w:lastRenderedPageBreak/>
        <w:t>правил определения требований к закупаемым органами местного самоуправления города Когалыма и подведомственными им казенными и бюджетными учреждениями, муниципальными унитарными предприятиями отдельным видам товаров, работ, услуг (в том числе предельных цен товаров, работ, услуг)»;</w:t>
      </w:r>
    </w:p>
    <w:p w14:paraId="34FED368" w14:textId="77777777" w:rsidR="005A218D" w:rsidRPr="00B253AA" w:rsidRDefault="00096FF1"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23.11.2020 №2152 «Об утверждении Порядка взаимодействия органов местного самоуправления, муниципальных казенных учреждений, бюджетных учреждений, автономных учреждений, муниципальных унитарных предприятий города Когалыма с уполномоченным органом по определению для них поставщиков (подрядчиков, исполнителей) в условиях централизованных закупок»</w:t>
      </w:r>
      <w:r w:rsidR="005A218D" w:rsidRPr="00B253AA">
        <w:rPr>
          <w:rFonts w:ascii="Times New Roman" w:hAnsi="Times New Roman" w:cs="Times New Roman"/>
          <w:color w:val="000000" w:themeColor="text1"/>
          <w:sz w:val="24"/>
          <w:szCs w:val="24"/>
        </w:rPr>
        <w:t>;</w:t>
      </w:r>
    </w:p>
    <w:p w14:paraId="0B39013C" w14:textId="77777777" w:rsidR="005A218D" w:rsidRPr="00B253AA" w:rsidRDefault="005A218D"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постановление Администрации города Когалыма от 20.08.2015 №2581 «Об утверждении нормативных затрат на обеспечение функций органов местного самоуправления города Когалыма и подведомственных им казенных учреждений»;</w:t>
      </w:r>
    </w:p>
    <w:p w14:paraId="0D51372C" w14:textId="5B645304" w:rsidR="004B6B52" w:rsidRPr="00B253AA" w:rsidRDefault="005A218D" w:rsidP="004B6B5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распоряжение Администрации города Когалыма от 25.11.2024 №203-р «О назначении лиц, уполномоченных на совершение действий в региональной информационной системе в сфере закупок Ханты-Мансийского автономного округа – Югры»</w:t>
      </w:r>
      <w:r w:rsidR="004B6B52" w:rsidRPr="00B253AA">
        <w:rPr>
          <w:rFonts w:ascii="Times New Roman" w:hAnsi="Times New Roman" w:cs="Times New Roman"/>
          <w:color w:val="000000" w:themeColor="text1"/>
          <w:sz w:val="24"/>
          <w:szCs w:val="24"/>
        </w:rPr>
        <w:t>.</w:t>
      </w:r>
    </w:p>
    <w:p w14:paraId="5BD00524" w14:textId="77777777" w:rsidR="006F5D0E" w:rsidRPr="00B253AA" w:rsidRDefault="006F5D0E"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5B2AC02B" w14:textId="3F855B90" w:rsidR="00535641" w:rsidRPr="00B253AA" w:rsidRDefault="00535641" w:rsidP="0095607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253AA">
        <w:rPr>
          <w:rFonts w:ascii="Times New Roman" w:eastAsia="Calibri" w:hAnsi="Times New Roman" w:cs="Times New Roman"/>
          <w:i/>
          <w:color w:val="000000" w:themeColor="text1"/>
          <w:sz w:val="24"/>
          <w:szCs w:val="24"/>
        </w:rPr>
        <w:t>2. Мероприятия, проведенны</w:t>
      </w:r>
      <w:r w:rsidR="00C0556F" w:rsidRPr="00B253AA">
        <w:rPr>
          <w:rFonts w:ascii="Times New Roman" w:eastAsia="Calibri" w:hAnsi="Times New Roman" w:cs="Times New Roman"/>
          <w:i/>
          <w:color w:val="000000" w:themeColor="text1"/>
          <w:sz w:val="24"/>
          <w:szCs w:val="24"/>
        </w:rPr>
        <w:t>е</w:t>
      </w:r>
      <w:r w:rsidRPr="00B253AA">
        <w:rPr>
          <w:rFonts w:ascii="Times New Roman" w:eastAsia="Calibri" w:hAnsi="Times New Roman" w:cs="Times New Roman"/>
          <w:i/>
          <w:color w:val="000000" w:themeColor="text1"/>
          <w:sz w:val="24"/>
          <w:szCs w:val="24"/>
        </w:rPr>
        <w:t xml:space="preserve"> в отчетном периоде и направленны</w:t>
      </w:r>
      <w:r w:rsidR="00C0556F" w:rsidRPr="00B253AA">
        <w:rPr>
          <w:rFonts w:ascii="Times New Roman" w:eastAsia="Calibri" w:hAnsi="Times New Roman" w:cs="Times New Roman"/>
          <w:i/>
          <w:color w:val="000000" w:themeColor="text1"/>
          <w:sz w:val="24"/>
          <w:szCs w:val="24"/>
        </w:rPr>
        <w:t>е</w:t>
      </w:r>
      <w:r w:rsidRPr="00B253AA">
        <w:rPr>
          <w:rFonts w:ascii="Times New Roman" w:eastAsia="Calibri" w:hAnsi="Times New Roman" w:cs="Times New Roman"/>
          <w:i/>
          <w:color w:val="000000" w:themeColor="text1"/>
          <w:sz w:val="24"/>
          <w:szCs w:val="24"/>
        </w:rPr>
        <w:t xml:space="preserve"> на повышение профессионализма </w:t>
      </w:r>
      <w:r w:rsidR="00CD3F8E" w:rsidRPr="00B253AA">
        <w:rPr>
          <w:rFonts w:ascii="Times New Roman" w:eastAsia="Calibri" w:hAnsi="Times New Roman" w:cs="Times New Roman"/>
          <w:i/>
          <w:color w:val="000000" w:themeColor="text1"/>
          <w:sz w:val="24"/>
          <w:szCs w:val="24"/>
        </w:rPr>
        <w:t>З</w:t>
      </w:r>
      <w:r w:rsidRPr="00B253AA">
        <w:rPr>
          <w:rFonts w:ascii="Times New Roman" w:eastAsia="Calibri" w:hAnsi="Times New Roman" w:cs="Times New Roman"/>
          <w:i/>
          <w:color w:val="000000" w:themeColor="text1"/>
          <w:sz w:val="24"/>
          <w:szCs w:val="24"/>
        </w:rPr>
        <w:t>аказчиков города Когалыма</w:t>
      </w:r>
      <w:r w:rsidR="00716D98" w:rsidRPr="00B253AA">
        <w:rPr>
          <w:rFonts w:ascii="Times New Roman" w:eastAsia="Calibri" w:hAnsi="Times New Roman" w:cs="Times New Roman"/>
          <w:i/>
          <w:color w:val="000000" w:themeColor="text1"/>
          <w:sz w:val="24"/>
          <w:szCs w:val="24"/>
        </w:rPr>
        <w:t>.</w:t>
      </w:r>
      <w:r w:rsidR="00A45C90" w:rsidRPr="00B253AA">
        <w:rPr>
          <w:rFonts w:ascii="Times New Roman" w:hAnsi="Times New Roman" w:cs="Times New Roman"/>
          <w:color w:val="000000" w:themeColor="text1"/>
          <w:sz w:val="24"/>
          <w:szCs w:val="24"/>
        </w:rPr>
        <w:t xml:space="preserve"> </w:t>
      </w:r>
    </w:p>
    <w:p w14:paraId="516BBB3D" w14:textId="6A1B8DC8" w:rsidR="009A1138" w:rsidRPr="00B253AA" w:rsidRDefault="00BD0779"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В отчетном периоде</w:t>
      </w:r>
      <w:r w:rsidR="008E6AD3" w:rsidRPr="00B253AA">
        <w:rPr>
          <w:rFonts w:ascii="Times New Roman" w:hAnsi="Times New Roman" w:cs="Times New Roman"/>
          <w:color w:val="000000" w:themeColor="text1"/>
          <w:sz w:val="24"/>
          <w:szCs w:val="24"/>
        </w:rPr>
        <w:t xml:space="preserve"> представители Заказчиков </w:t>
      </w:r>
      <w:r w:rsidR="00596712" w:rsidRPr="00B253AA">
        <w:rPr>
          <w:rFonts w:ascii="Times New Roman" w:hAnsi="Times New Roman" w:cs="Times New Roman"/>
          <w:color w:val="000000" w:themeColor="text1"/>
          <w:sz w:val="24"/>
          <w:szCs w:val="24"/>
        </w:rPr>
        <w:t>принимали</w:t>
      </w:r>
      <w:r w:rsidRPr="00B253AA">
        <w:rPr>
          <w:rFonts w:ascii="Times New Roman" w:hAnsi="Times New Roman" w:cs="Times New Roman"/>
          <w:color w:val="000000" w:themeColor="text1"/>
          <w:sz w:val="24"/>
          <w:szCs w:val="24"/>
        </w:rPr>
        <w:t xml:space="preserve"> участие</w:t>
      </w:r>
      <w:r w:rsidR="00596712" w:rsidRPr="00B253AA">
        <w:rPr>
          <w:rFonts w:ascii="Times New Roman" w:hAnsi="Times New Roman" w:cs="Times New Roman"/>
          <w:color w:val="000000" w:themeColor="text1"/>
          <w:sz w:val="24"/>
          <w:szCs w:val="24"/>
        </w:rPr>
        <w:t xml:space="preserve"> </w:t>
      </w:r>
      <w:r w:rsidR="00613B74" w:rsidRPr="00B253AA">
        <w:rPr>
          <w:rFonts w:ascii="Times New Roman" w:hAnsi="Times New Roman" w:cs="Times New Roman"/>
          <w:color w:val="000000" w:themeColor="text1"/>
          <w:sz w:val="24"/>
          <w:szCs w:val="24"/>
        </w:rPr>
        <w:t xml:space="preserve">в </w:t>
      </w:r>
      <w:r w:rsidR="009A1138" w:rsidRPr="00B253AA">
        <w:rPr>
          <w:rFonts w:ascii="Times New Roman" w:hAnsi="Times New Roman" w:cs="Times New Roman"/>
          <w:color w:val="000000" w:themeColor="text1"/>
          <w:sz w:val="24"/>
          <w:szCs w:val="24"/>
        </w:rPr>
        <w:t xml:space="preserve">совещаниях и конференциях </w:t>
      </w:r>
      <w:r w:rsidR="005A695C" w:rsidRPr="00B253AA">
        <w:rPr>
          <w:rFonts w:ascii="Times New Roman" w:hAnsi="Times New Roman" w:cs="Times New Roman"/>
          <w:color w:val="000000" w:themeColor="text1"/>
          <w:sz w:val="24"/>
          <w:szCs w:val="24"/>
        </w:rPr>
        <w:t xml:space="preserve">очно и </w:t>
      </w:r>
      <w:r w:rsidR="009A1138" w:rsidRPr="00B253AA">
        <w:rPr>
          <w:rFonts w:ascii="Times New Roman" w:hAnsi="Times New Roman" w:cs="Times New Roman"/>
          <w:color w:val="000000" w:themeColor="text1"/>
          <w:sz w:val="24"/>
          <w:szCs w:val="24"/>
        </w:rPr>
        <w:t xml:space="preserve">в онлайн-формате, </w:t>
      </w:r>
      <w:r w:rsidR="00C9760C" w:rsidRPr="00B253AA">
        <w:rPr>
          <w:rFonts w:ascii="Times New Roman" w:hAnsi="Times New Roman" w:cs="Times New Roman"/>
          <w:color w:val="000000" w:themeColor="text1"/>
          <w:sz w:val="24"/>
          <w:szCs w:val="24"/>
        </w:rPr>
        <w:t xml:space="preserve">среди </w:t>
      </w:r>
      <w:r w:rsidR="009A1138" w:rsidRPr="00B253AA">
        <w:rPr>
          <w:rFonts w:ascii="Times New Roman" w:hAnsi="Times New Roman" w:cs="Times New Roman"/>
          <w:color w:val="000000" w:themeColor="text1"/>
          <w:sz w:val="24"/>
          <w:szCs w:val="24"/>
        </w:rPr>
        <w:t>которых:</w:t>
      </w:r>
    </w:p>
    <w:p w14:paraId="1FBDA32B" w14:textId="4DD58418" w:rsidR="00932EEC" w:rsidRPr="00B253AA" w:rsidRDefault="009C1C2D"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w:t>
      </w:r>
      <w:r w:rsidR="0063142D" w:rsidRPr="00B253AA">
        <w:rPr>
          <w:rFonts w:ascii="Times New Roman" w:hAnsi="Times New Roman" w:cs="Times New Roman"/>
          <w:color w:val="000000" w:themeColor="text1"/>
          <w:sz w:val="24"/>
          <w:szCs w:val="24"/>
        </w:rPr>
        <w:t xml:space="preserve"> </w:t>
      </w:r>
      <w:r w:rsidRPr="00B253AA">
        <w:rPr>
          <w:rFonts w:ascii="Times New Roman" w:hAnsi="Times New Roman" w:cs="Times New Roman"/>
          <w:color w:val="000000" w:themeColor="text1"/>
          <w:sz w:val="24"/>
          <w:szCs w:val="24"/>
        </w:rPr>
        <w:t>Семинар «Контрактная система. Новации 2025 года», организованный Департаментом государственного заказа Ханты-Мансийского автономного округа – Югры и АО «Сбербанк-АСТ»</w:t>
      </w:r>
      <w:r w:rsidR="00932EEC" w:rsidRPr="00B253AA">
        <w:rPr>
          <w:rFonts w:ascii="Times New Roman" w:hAnsi="Times New Roman" w:cs="Times New Roman"/>
          <w:color w:val="000000" w:themeColor="text1"/>
          <w:sz w:val="24"/>
          <w:szCs w:val="24"/>
        </w:rPr>
        <w:t>;</w:t>
      </w:r>
    </w:p>
    <w:p w14:paraId="13397399" w14:textId="1E1B7A32" w:rsidR="00A50A09" w:rsidRPr="00B253AA" w:rsidRDefault="00A50A09"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 </w:t>
      </w:r>
      <w:r w:rsidR="00662139" w:rsidRPr="00B253AA">
        <w:rPr>
          <w:rFonts w:ascii="Times New Roman" w:hAnsi="Times New Roman" w:cs="Times New Roman"/>
          <w:color w:val="000000" w:themeColor="text1"/>
          <w:sz w:val="24"/>
          <w:szCs w:val="24"/>
        </w:rPr>
        <w:t>С</w:t>
      </w:r>
      <w:r w:rsidRPr="00B253AA">
        <w:rPr>
          <w:rFonts w:ascii="Times New Roman" w:hAnsi="Times New Roman" w:cs="Times New Roman"/>
          <w:color w:val="000000" w:themeColor="text1"/>
          <w:sz w:val="24"/>
          <w:szCs w:val="24"/>
        </w:rPr>
        <w:t>еминар «Контрактная система в сфере закупок товаров, работ и услуг. Практика применения Федерального закона от 05.04.2013 № 44-ФЗ»</w:t>
      </w:r>
      <w:r w:rsidR="00662139" w:rsidRPr="00B253AA">
        <w:rPr>
          <w:rFonts w:ascii="Times New Roman" w:hAnsi="Times New Roman" w:cs="Times New Roman"/>
          <w:color w:val="000000" w:themeColor="text1"/>
          <w:sz w:val="24"/>
          <w:szCs w:val="24"/>
        </w:rPr>
        <w:t xml:space="preserve">, организованный Департаментом государственного заказа Ханты-Мансийского автономного округа – Югры и Институтом </w:t>
      </w:r>
      <w:proofErr w:type="spellStart"/>
      <w:r w:rsidR="00662139" w:rsidRPr="00B253AA">
        <w:rPr>
          <w:rFonts w:ascii="Times New Roman" w:hAnsi="Times New Roman" w:cs="Times New Roman"/>
          <w:color w:val="000000" w:themeColor="text1"/>
          <w:sz w:val="24"/>
          <w:szCs w:val="24"/>
        </w:rPr>
        <w:t>госзакупок</w:t>
      </w:r>
      <w:proofErr w:type="spellEnd"/>
      <w:r w:rsidR="00662139" w:rsidRPr="00B253AA">
        <w:rPr>
          <w:rFonts w:ascii="Times New Roman" w:hAnsi="Times New Roman" w:cs="Times New Roman"/>
          <w:color w:val="000000" w:themeColor="text1"/>
          <w:sz w:val="24"/>
          <w:szCs w:val="24"/>
        </w:rPr>
        <w:t xml:space="preserve"> (г. Москва);</w:t>
      </w:r>
    </w:p>
    <w:p w14:paraId="07A85646" w14:textId="77777777" w:rsidR="00FD2E0B" w:rsidRPr="00B253AA" w:rsidRDefault="001E1200"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Совещание, посвященное новациям ГИС ЕИС ЗАКУПКИ версии 1</w:t>
      </w:r>
      <w:r w:rsidR="008811D5" w:rsidRPr="00B253AA">
        <w:rPr>
          <w:rFonts w:ascii="Times New Roman" w:hAnsi="Times New Roman" w:cs="Times New Roman"/>
          <w:color w:val="000000" w:themeColor="text1"/>
          <w:sz w:val="24"/>
          <w:szCs w:val="24"/>
        </w:rPr>
        <w:t>5</w:t>
      </w:r>
      <w:r w:rsidRPr="00B253AA">
        <w:rPr>
          <w:rFonts w:ascii="Times New Roman" w:hAnsi="Times New Roman" w:cs="Times New Roman"/>
          <w:color w:val="000000" w:themeColor="text1"/>
          <w:sz w:val="24"/>
          <w:szCs w:val="24"/>
        </w:rPr>
        <w:t>.1, организованное Федеральным казначейством</w:t>
      </w:r>
      <w:r w:rsidR="00FD2E0B" w:rsidRPr="00B253AA">
        <w:rPr>
          <w:rFonts w:ascii="Times New Roman" w:hAnsi="Times New Roman" w:cs="Times New Roman"/>
          <w:color w:val="000000" w:themeColor="text1"/>
          <w:sz w:val="24"/>
          <w:szCs w:val="24"/>
        </w:rPr>
        <w:t>;</w:t>
      </w:r>
    </w:p>
    <w:p w14:paraId="1739FF79" w14:textId="1579CA16" w:rsidR="001E1200" w:rsidRPr="00B253AA" w:rsidRDefault="00FD2E0B"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Всероссийское совещание, посвященное актуальным изменениям законодательства в сфере закупок и новым возможностям ЕИС версии 15.2, организованное Федеральным казначейством</w:t>
      </w:r>
      <w:r w:rsidR="008C6A17" w:rsidRPr="00B253AA">
        <w:rPr>
          <w:rFonts w:ascii="Times New Roman" w:hAnsi="Times New Roman" w:cs="Times New Roman"/>
          <w:color w:val="000000" w:themeColor="text1"/>
          <w:sz w:val="24"/>
          <w:szCs w:val="24"/>
        </w:rPr>
        <w:t>.</w:t>
      </w:r>
    </w:p>
    <w:p w14:paraId="033A0596" w14:textId="77777777" w:rsidR="00FD2E0B" w:rsidRPr="00B253AA" w:rsidRDefault="00FD2E0B"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
    <w:p w14:paraId="380BE314" w14:textId="1F8A2692" w:rsidR="006C5EC7" w:rsidRPr="00B253AA" w:rsidRDefault="001F2A76" w:rsidP="00847302">
      <w:pPr>
        <w:shd w:val="clear" w:color="auto" w:fill="FFFFFF"/>
        <w:spacing w:after="0" w:line="240" w:lineRule="auto"/>
        <w:ind w:firstLine="709"/>
        <w:jc w:val="both"/>
        <w:rPr>
          <w:rFonts w:ascii="Times New Roman" w:eastAsia="Calibri" w:hAnsi="Times New Roman" w:cs="Times New Roman"/>
          <w:sz w:val="24"/>
          <w:szCs w:val="24"/>
          <w:lang w:eastAsia="ru-RU"/>
        </w:rPr>
      </w:pPr>
      <w:r w:rsidRPr="00B253AA">
        <w:rPr>
          <w:rFonts w:ascii="Times New Roman" w:eastAsia="Calibri" w:hAnsi="Times New Roman" w:cs="Times New Roman"/>
          <w:sz w:val="24"/>
          <w:szCs w:val="24"/>
          <w:lang w:eastAsia="ru-RU"/>
        </w:rPr>
        <w:t>За отчетный период обучение в сфере закупок прош</w:t>
      </w:r>
      <w:r w:rsidR="002D515A" w:rsidRPr="00B253AA">
        <w:rPr>
          <w:rFonts w:ascii="Times New Roman" w:eastAsia="Calibri" w:hAnsi="Times New Roman" w:cs="Times New Roman"/>
          <w:sz w:val="24"/>
          <w:szCs w:val="24"/>
          <w:lang w:eastAsia="ru-RU"/>
        </w:rPr>
        <w:t>ли</w:t>
      </w:r>
      <w:r w:rsidR="00847302" w:rsidRPr="00B253AA">
        <w:rPr>
          <w:rFonts w:ascii="Times New Roman" w:eastAsia="Calibri" w:hAnsi="Times New Roman" w:cs="Times New Roman"/>
          <w:sz w:val="24"/>
          <w:szCs w:val="24"/>
          <w:lang w:eastAsia="ru-RU"/>
        </w:rPr>
        <w:t xml:space="preserve"> </w:t>
      </w:r>
      <w:r w:rsidR="00F85E6C" w:rsidRPr="00B253AA">
        <w:rPr>
          <w:rFonts w:ascii="Times New Roman" w:eastAsia="Calibri" w:hAnsi="Times New Roman" w:cs="Times New Roman"/>
          <w:sz w:val="24"/>
          <w:szCs w:val="24"/>
          <w:lang w:eastAsia="ru-RU"/>
        </w:rPr>
        <w:t>35</w:t>
      </w:r>
      <w:r w:rsidR="00A75051" w:rsidRPr="00B253AA">
        <w:rPr>
          <w:rFonts w:ascii="Times New Roman" w:eastAsia="Calibri" w:hAnsi="Times New Roman" w:cs="Times New Roman"/>
          <w:sz w:val="24"/>
          <w:szCs w:val="24"/>
          <w:lang w:eastAsia="ru-RU"/>
        </w:rPr>
        <w:t xml:space="preserve"> </w:t>
      </w:r>
      <w:r w:rsidR="003C7BDA" w:rsidRPr="00B253AA">
        <w:rPr>
          <w:rFonts w:ascii="Times New Roman" w:eastAsia="Calibri" w:hAnsi="Times New Roman" w:cs="Times New Roman"/>
          <w:sz w:val="24"/>
          <w:szCs w:val="24"/>
          <w:lang w:eastAsia="ru-RU"/>
        </w:rPr>
        <w:t>сотрудник</w:t>
      </w:r>
      <w:r w:rsidR="00F85E6C" w:rsidRPr="00B253AA">
        <w:rPr>
          <w:rFonts w:ascii="Times New Roman" w:eastAsia="Calibri" w:hAnsi="Times New Roman" w:cs="Times New Roman"/>
          <w:sz w:val="24"/>
          <w:szCs w:val="24"/>
          <w:lang w:eastAsia="ru-RU"/>
        </w:rPr>
        <w:t>ов</w:t>
      </w:r>
      <w:r w:rsidR="002D515A" w:rsidRPr="00B253AA">
        <w:rPr>
          <w:rFonts w:ascii="Times New Roman" w:eastAsia="Calibri" w:hAnsi="Times New Roman" w:cs="Times New Roman"/>
          <w:sz w:val="24"/>
          <w:szCs w:val="24"/>
          <w:lang w:eastAsia="ru-RU"/>
        </w:rPr>
        <w:t xml:space="preserve"> </w:t>
      </w:r>
      <w:r w:rsidR="00F80D12" w:rsidRPr="00B253AA">
        <w:rPr>
          <w:rFonts w:ascii="Times New Roman" w:eastAsia="Calibri" w:hAnsi="Times New Roman" w:cs="Times New Roman"/>
          <w:sz w:val="24"/>
          <w:szCs w:val="24"/>
          <w:lang w:eastAsia="ru-RU"/>
        </w:rPr>
        <w:t>Заказчиков</w:t>
      </w:r>
      <w:r w:rsidR="00DC59AC" w:rsidRPr="00B253AA">
        <w:rPr>
          <w:rFonts w:ascii="Times New Roman" w:eastAsia="Calibri" w:hAnsi="Times New Roman" w:cs="Times New Roman"/>
          <w:sz w:val="24"/>
          <w:szCs w:val="24"/>
          <w:lang w:eastAsia="ru-RU"/>
        </w:rPr>
        <w:t xml:space="preserve"> по следующим темам</w:t>
      </w:r>
      <w:r w:rsidR="006C5EC7" w:rsidRPr="00B253AA">
        <w:rPr>
          <w:rFonts w:ascii="Times New Roman" w:eastAsia="Calibri" w:hAnsi="Times New Roman" w:cs="Times New Roman"/>
          <w:sz w:val="24"/>
          <w:szCs w:val="24"/>
          <w:lang w:eastAsia="ru-RU"/>
        </w:rPr>
        <w:t>:</w:t>
      </w:r>
    </w:p>
    <w:p w14:paraId="57AE1750" w14:textId="77777777" w:rsidR="006C5EC7" w:rsidRPr="00B253AA" w:rsidRDefault="006C5EC7" w:rsidP="00847302">
      <w:pPr>
        <w:shd w:val="clear" w:color="auto" w:fill="FFFFFF"/>
        <w:spacing w:after="0" w:line="240" w:lineRule="auto"/>
        <w:ind w:firstLine="709"/>
        <w:jc w:val="both"/>
        <w:rPr>
          <w:rFonts w:ascii="Times New Roman" w:eastAsia="Calibri" w:hAnsi="Times New Roman" w:cs="Times New Roman"/>
          <w:sz w:val="24"/>
          <w:szCs w:val="24"/>
          <w:lang w:eastAsia="ru-RU"/>
        </w:rPr>
      </w:pPr>
      <w:r w:rsidRPr="00B253AA">
        <w:rPr>
          <w:rFonts w:ascii="Times New Roman" w:eastAsia="Calibri" w:hAnsi="Times New Roman" w:cs="Times New Roman"/>
          <w:sz w:val="24"/>
          <w:szCs w:val="24"/>
          <w:lang w:eastAsia="ru-RU"/>
        </w:rPr>
        <w:t>-</w:t>
      </w:r>
      <w:r w:rsidR="005A695C" w:rsidRPr="00B253AA">
        <w:rPr>
          <w:rFonts w:ascii="Times New Roman" w:eastAsia="Calibri" w:hAnsi="Times New Roman" w:cs="Times New Roman"/>
          <w:sz w:val="24"/>
          <w:szCs w:val="24"/>
          <w:lang w:eastAsia="ru-RU"/>
        </w:rPr>
        <w:t xml:space="preserve"> «</w:t>
      </w:r>
      <w:r w:rsidR="00F80D12" w:rsidRPr="00B253AA">
        <w:rPr>
          <w:rFonts w:ascii="Times New Roman" w:eastAsia="Calibri" w:hAnsi="Times New Roman" w:cs="Times New Roman"/>
          <w:sz w:val="24"/>
          <w:szCs w:val="24"/>
          <w:lang w:eastAsia="ru-RU"/>
        </w:rPr>
        <w:t>Управление государственными и муниципальными закупками по 44-ФЗ, для руководителей и специалистов контрактной службы</w:t>
      </w:r>
      <w:r w:rsidR="005A695C" w:rsidRPr="00B253AA">
        <w:rPr>
          <w:rFonts w:ascii="Times New Roman" w:eastAsia="Calibri" w:hAnsi="Times New Roman" w:cs="Times New Roman"/>
          <w:sz w:val="24"/>
          <w:szCs w:val="24"/>
          <w:lang w:eastAsia="ru-RU"/>
        </w:rPr>
        <w:t>»</w:t>
      </w:r>
      <w:r w:rsidR="00DC59AC" w:rsidRPr="00B253AA">
        <w:rPr>
          <w:rFonts w:ascii="Times New Roman" w:eastAsia="Calibri" w:hAnsi="Times New Roman" w:cs="Times New Roman"/>
          <w:sz w:val="24"/>
          <w:szCs w:val="24"/>
          <w:lang w:eastAsia="ru-RU"/>
        </w:rPr>
        <w:t xml:space="preserve"> (МКУ «ЕДДС» - 3 человека)</w:t>
      </w:r>
      <w:r w:rsidRPr="00B253AA">
        <w:rPr>
          <w:rFonts w:ascii="Times New Roman" w:eastAsia="Calibri" w:hAnsi="Times New Roman" w:cs="Times New Roman"/>
          <w:sz w:val="24"/>
          <w:szCs w:val="24"/>
          <w:lang w:eastAsia="ru-RU"/>
        </w:rPr>
        <w:t>;</w:t>
      </w:r>
    </w:p>
    <w:p w14:paraId="47087F1D" w14:textId="526C3DAA" w:rsidR="00A93C32" w:rsidRPr="00B253AA" w:rsidRDefault="006C5EC7" w:rsidP="00847302">
      <w:pPr>
        <w:shd w:val="clear" w:color="auto" w:fill="FFFFFF"/>
        <w:spacing w:after="0" w:line="240" w:lineRule="auto"/>
        <w:ind w:firstLine="709"/>
        <w:jc w:val="both"/>
        <w:rPr>
          <w:rFonts w:ascii="Times New Roman" w:eastAsia="Calibri" w:hAnsi="Times New Roman" w:cs="Times New Roman"/>
          <w:sz w:val="24"/>
          <w:szCs w:val="24"/>
          <w:lang w:eastAsia="ru-RU"/>
        </w:rPr>
      </w:pPr>
      <w:r w:rsidRPr="00B253AA">
        <w:rPr>
          <w:rFonts w:ascii="Times New Roman" w:eastAsia="Calibri" w:hAnsi="Times New Roman" w:cs="Times New Roman"/>
          <w:sz w:val="24"/>
          <w:szCs w:val="24"/>
          <w:lang w:eastAsia="ru-RU"/>
        </w:rPr>
        <w:t>- «Управление государственными и муниципальными закупками» (</w:t>
      </w:r>
      <w:r w:rsidR="00A93C32" w:rsidRPr="00B253AA">
        <w:rPr>
          <w:rFonts w:ascii="Times New Roman" w:eastAsia="Calibri" w:hAnsi="Times New Roman" w:cs="Times New Roman"/>
          <w:sz w:val="24"/>
          <w:szCs w:val="24"/>
          <w:lang w:eastAsia="ru-RU"/>
        </w:rPr>
        <w:t>Ад</w:t>
      </w:r>
      <w:r w:rsidR="00CF1ABC" w:rsidRPr="00B253AA">
        <w:rPr>
          <w:rFonts w:ascii="Times New Roman" w:eastAsia="Calibri" w:hAnsi="Times New Roman" w:cs="Times New Roman"/>
          <w:sz w:val="24"/>
          <w:szCs w:val="24"/>
          <w:lang w:eastAsia="ru-RU"/>
        </w:rPr>
        <w:t>министрация города Когалыма – 18</w:t>
      </w:r>
      <w:r w:rsidR="00A93C32" w:rsidRPr="00B253AA">
        <w:rPr>
          <w:rFonts w:ascii="Times New Roman" w:eastAsia="Calibri" w:hAnsi="Times New Roman" w:cs="Times New Roman"/>
          <w:sz w:val="24"/>
          <w:szCs w:val="24"/>
          <w:lang w:eastAsia="ru-RU"/>
        </w:rPr>
        <w:t xml:space="preserve"> человек, </w:t>
      </w:r>
      <w:r w:rsidRPr="00B253AA">
        <w:rPr>
          <w:rFonts w:ascii="Times New Roman" w:eastAsia="Calibri" w:hAnsi="Times New Roman" w:cs="Times New Roman"/>
          <w:sz w:val="24"/>
          <w:szCs w:val="24"/>
          <w:lang w:eastAsia="ru-RU"/>
        </w:rPr>
        <w:t xml:space="preserve">Комитет финансов </w:t>
      </w:r>
      <w:r w:rsidRPr="00B253AA">
        <w:rPr>
          <w:rFonts w:ascii="Times New Roman" w:eastAsia="Calibri" w:hAnsi="Times New Roman" w:cs="Times New Roman"/>
          <w:color w:val="000000" w:themeColor="text1"/>
          <w:sz w:val="24"/>
          <w:szCs w:val="24"/>
        </w:rPr>
        <w:t>Администрации города Когалыма</w:t>
      </w:r>
      <w:r w:rsidRPr="00B253AA">
        <w:rPr>
          <w:rFonts w:ascii="Times New Roman" w:eastAsia="Calibri" w:hAnsi="Times New Roman" w:cs="Times New Roman"/>
          <w:sz w:val="24"/>
          <w:szCs w:val="24"/>
          <w:lang w:eastAsia="ru-RU"/>
        </w:rPr>
        <w:t xml:space="preserve"> – 3 человека</w:t>
      </w:r>
      <w:r w:rsidR="00B766C0" w:rsidRPr="00B253AA">
        <w:rPr>
          <w:rFonts w:ascii="Times New Roman" w:eastAsia="Calibri" w:hAnsi="Times New Roman" w:cs="Times New Roman"/>
          <w:sz w:val="24"/>
          <w:szCs w:val="24"/>
          <w:lang w:eastAsia="ru-RU"/>
        </w:rPr>
        <w:t xml:space="preserve">, </w:t>
      </w:r>
      <w:r w:rsidR="00A93C32"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00A93C32" w:rsidRPr="00B253AA">
        <w:rPr>
          <w:rFonts w:ascii="Times New Roman" w:hAnsi="Times New Roman" w:cs="Times New Roman"/>
          <w:sz w:val="24"/>
          <w:szCs w:val="24"/>
        </w:rPr>
        <w:t>Администрации города Когалыма</w:t>
      </w:r>
      <w:r w:rsidR="00A93C32" w:rsidRPr="00B253AA">
        <w:rPr>
          <w:rFonts w:ascii="Times New Roman" w:eastAsia="Calibri" w:hAnsi="Times New Roman" w:cs="Times New Roman"/>
          <w:sz w:val="24"/>
          <w:szCs w:val="24"/>
          <w:lang w:eastAsia="ru-RU"/>
        </w:rPr>
        <w:t xml:space="preserve"> – 2 человека,</w:t>
      </w:r>
      <w:r w:rsidR="00CF1ABC" w:rsidRPr="00B253AA">
        <w:rPr>
          <w:rFonts w:ascii="Times New Roman" w:eastAsia="Calibri" w:hAnsi="Times New Roman" w:cs="Times New Roman"/>
          <w:sz w:val="24"/>
          <w:szCs w:val="24"/>
          <w:lang w:eastAsia="ru-RU"/>
        </w:rPr>
        <w:t xml:space="preserve"> </w:t>
      </w:r>
      <w:r w:rsidR="00CF1ABC" w:rsidRPr="00B253AA">
        <w:rPr>
          <w:rFonts w:ascii="Times New Roman" w:hAnsi="Times New Roman" w:cs="Times New Roman"/>
          <w:color w:val="000000" w:themeColor="text1"/>
          <w:sz w:val="24"/>
          <w:szCs w:val="24"/>
        </w:rPr>
        <w:t xml:space="preserve">МКУ «УКС и ЖКК </w:t>
      </w:r>
      <w:proofErr w:type="spellStart"/>
      <w:r w:rsidR="00CF1ABC" w:rsidRPr="00B253AA">
        <w:rPr>
          <w:rFonts w:ascii="Times New Roman" w:hAnsi="Times New Roman" w:cs="Times New Roman"/>
          <w:color w:val="000000" w:themeColor="text1"/>
          <w:sz w:val="24"/>
          <w:szCs w:val="24"/>
        </w:rPr>
        <w:t>г.Когалыма</w:t>
      </w:r>
      <w:proofErr w:type="spellEnd"/>
      <w:r w:rsidR="00CF1ABC" w:rsidRPr="00B253AA">
        <w:rPr>
          <w:rFonts w:ascii="Times New Roman" w:hAnsi="Times New Roman" w:cs="Times New Roman"/>
          <w:color w:val="000000" w:themeColor="text1"/>
          <w:sz w:val="24"/>
          <w:szCs w:val="24"/>
        </w:rPr>
        <w:t xml:space="preserve">» - 1 человек, </w:t>
      </w:r>
      <w:r w:rsidR="00B766C0" w:rsidRPr="00B253AA">
        <w:rPr>
          <w:rFonts w:ascii="Times New Roman" w:eastAsia="Calibri" w:hAnsi="Times New Roman" w:cs="Times New Roman"/>
          <w:sz w:val="24"/>
          <w:szCs w:val="24"/>
          <w:lang w:eastAsia="ru-RU"/>
        </w:rPr>
        <w:t>МБУ «КСАТ» - 1 человек»</w:t>
      </w:r>
      <w:r w:rsidRPr="00B253AA">
        <w:rPr>
          <w:rFonts w:ascii="Times New Roman" w:eastAsia="Calibri" w:hAnsi="Times New Roman" w:cs="Times New Roman"/>
          <w:sz w:val="24"/>
          <w:szCs w:val="24"/>
          <w:lang w:eastAsia="ru-RU"/>
        </w:rPr>
        <w:t>)</w:t>
      </w:r>
      <w:r w:rsidR="00A93C32" w:rsidRPr="00B253AA">
        <w:rPr>
          <w:rFonts w:ascii="Times New Roman" w:eastAsia="Calibri" w:hAnsi="Times New Roman" w:cs="Times New Roman"/>
          <w:sz w:val="24"/>
          <w:szCs w:val="24"/>
          <w:lang w:eastAsia="ru-RU"/>
        </w:rPr>
        <w:t>;</w:t>
      </w:r>
    </w:p>
    <w:p w14:paraId="66CCFD4F" w14:textId="0194DAAC" w:rsidR="008C5973" w:rsidRPr="00B253AA" w:rsidRDefault="00A93C32" w:rsidP="00847302">
      <w:pPr>
        <w:shd w:val="clear" w:color="auto" w:fill="FFFFFF"/>
        <w:spacing w:after="0" w:line="240" w:lineRule="auto"/>
        <w:ind w:firstLine="709"/>
        <w:jc w:val="both"/>
        <w:rPr>
          <w:rFonts w:ascii="Times New Roman" w:eastAsia="Calibri" w:hAnsi="Times New Roman" w:cs="Times New Roman"/>
          <w:sz w:val="24"/>
          <w:szCs w:val="24"/>
          <w:lang w:eastAsia="ru-RU"/>
        </w:rPr>
      </w:pPr>
      <w:r w:rsidRPr="00B253AA">
        <w:rPr>
          <w:rFonts w:ascii="Times New Roman" w:eastAsia="Calibri" w:hAnsi="Times New Roman" w:cs="Times New Roman"/>
          <w:sz w:val="24"/>
          <w:szCs w:val="24"/>
          <w:lang w:eastAsia="ru-RU"/>
        </w:rPr>
        <w:t>- «Контрактная система в сфере закупок товаров, работ и услуг для обеспечения государственных и муниципальных нужд» (МБУ «ЦБС» - 6 человек)</w:t>
      </w:r>
      <w:r w:rsidR="00CF1ABC" w:rsidRPr="00B253AA">
        <w:rPr>
          <w:rFonts w:ascii="Times New Roman" w:eastAsia="Calibri" w:hAnsi="Times New Roman" w:cs="Times New Roman"/>
          <w:sz w:val="24"/>
          <w:szCs w:val="24"/>
          <w:lang w:eastAsia="ru-RU"/>
        </w:rPr>
        <w:t>;</w:t>
      </w:r>
    </w:p>
    <w:p w14:paraId="4695A059" w14:textId="5AE93CA6" w:rsidR="00CF1ABC" w:rsidRPr="00B253AA" w:rsidRDefault="00CF1ABC" w:rsidP="00847302">
      <w:pPr>
        <w:shd w:val="clear" w:color="auto" w:fill="FFFFFF"/>
        <w:spacing w:after="0" w:line="240" w:lineRule="auto"/>
        <w:ind w:firstLine="709"/>
        <w:jc w:val="both"/>
        <w:rPr>
          <w:rFonts w:ascii="Times New Roman" w:eastAsia="Calibri" w:hAnsi="Times New Roman" w:cs="Times New Roman"/>
          <w:sz w:val="24"/>
          <w:szCs w:val="24"/>
          <w:lang w:eastAsia="ru-RU"/>
        </w:rPr>
      </w:pPr>
      <w:r w:rsidRPr="00B253AA">
        <w:rPr>
          <w:rFonts w:ascii="Times New Roman" w:eastAsia="Calibri" w:hAnsi="Times New Roman" w:cs="Times New Roman"/>
          <w:sz w:val="24"/>
          <w:szCs w:val="24"/>
          <w:lang w:eastAsia="ru-RU"/>
        </w:rPr>
        <w:t>- «Вопросы функционирования контрактной системы в сфере закупок товаров, работ, услуг для обеспечения государственных и муниципальных нужд» (Администрация города Когалыма – 1 человек).</w:t>
      </w:r>
    </w:p>
    <w:p w14:paraId="581700B9" w14:textId="05FBD3CB" w:rsidR="00970BD3" w:rsidRPr="00B253AA" w:rsidRDefault="00970BD3" w:rsidP="00E2608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u w:val="single"/>
        </w:rPr>
      </w:pPr>
    </w:p>
    <w:p w14:paraId="788655B4" w14:textId="32103DE6" w:rsidR="00EC3ADF" w:rsidRPr="00B253AA" w:rsidRDefault="00B5668E" w:rsidP="00E2608B">
      <w:pPr>
        <w:widowControl w:val="0"/>
        <w:autoSpaceDE w:val="0"/>
        <w:autoSpaceDN w:val="0"/>
        <w:adjustRightInd w:val="0"/>
        <w:spacing w:after="0" w:line="240" w:lineRule="auto"/>
        <w:ind w:firstLine="709"/>
        <w:jc w:val="both"/>
        <w:rPr>
          <w:rFonts w:ascii="Times New Roman" w:eastAsia="Calibri" w:hAnsi="Times New Roman" w:cs="Times New Roman"/>
          <w:i/>
          <w:color w:val="000000" w:themeColor="text1"/>
          <w:sz w:val="24"/>
          <w:szCs w:val="24"/>
          <w:u w:val="single"/>
        </w:rPr>
      </w:pPr>
      <w:r w:rsidRPr="00B253AA">
        <w:rPr>
          <w:rFonts w:ascii="Times New Roman" w:eastAsia="Calibri" w:hAnsi="Times New Roman" w:cs="Times New Roman"/>
          <w:i/>
          <w:color w:val="000000" w:themeColor="text1"/>
          <w:sz w:val="24"/>
          <w:szCs w:val="24"/>
          <w:u w:val="single"/>
        </w:rPr>
        <w:t>3. Обобщенная информация о закупках, проведенных для обеспечения мун</w:t>
      </w:r>
      <w:r w:rsidR="0050510B" w:rsidRPr="00B253AA">
        <w:rPr>
          <w:rFonts w:ascii="Times New Roman" w:eastAsia="Calibri" w:hAnsi="Times New Roman" w:cs="Times New Roman"/>
          <w:i/>
          <w:color w:val="000000" w:themeColor="text1"/>
          <w:sz w:val="24"/>
          <w:szCs w:val="24"/>
          <w:u w:val="single"/>
        </w:rPr>
        <w:t>иципальных нужд города Когалыма.</w:t>
      </w:r>
    </w:p>
    <w:p w14:paraId="5492D067" w14:textId="0095004E" w:rsidR="003B49BF" w:rsidRPr="00B253AA" w:rsidRDefault="00D20258"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xml:space="preserve">Все запланированные </w:t>
      </w:r>
      <w:r w:rsidR="005010B1" w:rsidRPr="00B253AA">
        <w:rPr>
          <w:rFonts w:ascii="Times New Roman" w:eastAsia="Calibri" w:hAnsi="Times New Roman" w:cs="Times New Roman"/>
          <w:color w:val="000000" w:themeColor="text1"/>
          <w:sz w:val="24"/>
          <w:szCs w:val="24"/>
        </w:rPr>
        <w:t xml:space="preserve">в отчетном периоде </w:t>
      </w:r>
      <w:r w:rsidRPr="00B253AA">
        <w:rPr>
          <w:rFonts w:ascii="Times New Roman" w:eastAsia="Calibri" w:hAnsi="Times New Roman" w:cs="Times New Roman"/>
          <w:color w:val="000000" w:themeColor="text1"/>
          <w:sz w:val="24"/>
          <w:szCs w:val="24"/>
        </w:rPr>
        <w:t xml:space="preserve">закупки были опубликованы на официальном сайте </w:t>
      </w:r>
      <w:r w:rsidR="008434E2" w:rsidRPr="00B253AA">
        <w:rPr>
          <w:rFonts w:ascii="Times New Roman" w:eastAsia="Calibri" w:hAnsi="Times New Roman" w:cs="Times New Roman"/>
          <w:color w:val="000000" w:themeColor="text1"/>
          <w:sz w:val="24"/>
          <w:szCs w:val="24"/>
        </w:rPr>
        <w:t xml:space="preserve">ЕИС </w:t>
      </w:r>
      <w:r w:rsidR="003C64CA" w:rsidRPr="00B253AA">
        <w:rPr>
          <w:rFonts w:ascii="Times New Roman" w:eastAsia="Calibri" w:hAnsi="Times New Roman" w:cs="Times New Roman"/>
          <w:color w:val="000000" w:themeColor="text1"/>
          <w:sz w:val="24"/>
          <w:szCs w:val="24"/>
        </w:rPr>
        <w:t>посредством</w:t>
      </w:r>
      <w:r w:rsidR="003278C2" w:rsidRPr="00B253AA">
        <w:rPr>
          <w:rFonts w:ascii="Times New Roman" w:eastAsia="Calibri" w:hAnsi="Times New Roman" w:cs="Times New Roman"/>
          <w:color w:val="000000" w:themeColor="text1"/>
          <w:sz w:val="24"/>
          <w:szCs w:val="24"/>
        </w:rPr>
        <w:t xml:space="preserve"> государственн</w:t>
      </w:r>
      <w:r w:rsidR="003C64CA" w:rsidRPr="00B253AA">
        <w:rPr>
          <w:rFonts w:ascii="Times New Roman" w:eastAsia="Calibri" w:hAnsi="Times New Roman" w:cs="Times New Roman"/>
          <w:color w:val="000000" w:themeColor="text1"/>
          <w:sz w:val="24"/>
          <w:szCs w:val="24"/>
        </w:rPr>
        <w:t>ой</w:t>
      </w:r>
      <w:r w:rsidR="003278C2" w:rsidRPr="00B253AA">
        <w:rPr>
          <w:rFonts w:ascii="Times New Roman" w:eastAsia="Calibri" w:hAnsi="Times New Roman" w:cs="Times New Roman"/>
          <w:color w:val="000000" w:themeColor="text1"/>
          <w:sz w:val="24"/>
          <w:szCs w:val="24"/>
        </w:rPr>
        <w:t xml:space="preserve"> информационн</w:t>
      </w:r>
      <w:r w:rsidR="003C64CA" w:rsidRPr="00B253AA">
        <w:rPr>
          <w:rFonts w:ascii="Times New Roman" w:eastAsia="Calibri" w:hAnsi="Times New Roman" w:cs="Times New Roman"/>
          <w:color w:val="000000" w:themeColor="text1"/>
          <w:sz w:val="24"/>
          <w:szCs w:val="24"/>
        </w:rPr>
        <w:t>ой</w:t>
      </w:r>
      <w:r w:rsidR="003278C2" w:rsidRPr="00B253AA">
        <w:rPr>
          <w:rFonts w:ascii="Times New Roman" w:eastAsia="Calibri" w:hAnsi="Times New Roman" w:cs="Times New Roman"/>
          <w:color w:val="000000" w:themeColor="text1"/>
          <w:sz w:val="24"/>
          <w:szCs w:val="24"/>
        </w:rPr>
        <w:t xml:space="preserve"> систем</w:t>
      </w:r>
      <w:r w:rsidR="003C64CA" w:rsidRPr="00B253AA">
        <w:rPr>
          <w:rFonts w:ascii="Times New Roman" w:eastAsia="Calibri" w:hAnsi="Times New Roman" w:cs="Times New Roman"/>
          <w:color w:val="000000" w:themeColor="text1"/>
          <w:sz w:val="24"/>
          <w:szCs w:val="24"/>
        </w:rPr>
        <w:t>ы</w:t>
      </w:r>
      <w:r w:rsidR="003278C2" w:rsidRPr="00B253AA">
        <w:rPr>
          <w:rFonts w:ascii="Times New Roman" w:eastAsia="Calibri" w:hAnsi="Times New Roman" w:cs="Times New Roman"/>
          <w:color w:val="000000" w:themeColor="text1"/>
          <w:sz w:val="24"/>
          <w:szCs w:val="24"/>
        </w:rPr>
        <w:t xml:space="preserve"> «Государственный заказ».</w:t>
      </w:r>
    </w:p>
    <w:p w14:paraId="4D636167" w14:textId="6E5268FB" w:rsidR="00EE0E21" w:rsidRPr="00B253AA" w:rsidRDefault="00D46038"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xml:space="preserve">Количество </w:t>
      </w:r>
      <w:r w:rsidR="002864F8" w:rsidRPr="00B253AA">
        <w:rPr>
          <w:rFonts w:ascii="Times New Roman" w:eastAsia="Calibri" w:hAnsi="Times New Roman" w:cs="Times New Roman"/>
          <w:color w:val="000000" w:themeColor="text1"/>
          <w:sz w:val="24"/>
          <w:szCs w:val="24"/>
        </w:rPr>
        <w:t>закуп</w:t>
      </w:r>
      <w:r w:rsidRPr="00B253AA">
        <w:rPr>
          <w:rFonts w:ascii="Times New Roman" w:eastAsia="Calibri" w:hAnsi="Times New Roman" w:cs="Times New Roman"/>
          <w:color w:val="000000" w:themeColor="text1"/>
          <w:sz w:val="24"/>
          <w:szCs w:val="24"/>
        </w:rPr>
        <w:t>ок</w:t>
      </w:r>
      <w:r w:rsidR="002864F8" w:rsidRPr="00B253AA">
        <w:rPr>
          <w:rFonts w:ascii="Times New Roman" w:eastAsia="Calibri" w:hAnsi="Times New Roman" w:cs="Times New Roman"/>
          <w:color w:val="000000" w:themeColor="text1"/>
          <w:sz w:val="24"/>
          <w:szCs w:val="24"/>
        </w:rPr>
        <w:t xml:space="preserve">, </w:t>
      </w:r>
      <w:r w:rsidR="005F7053" w:rsidRPr="00B253AA">
        <w:rPr>
          <w:rFonts w:ascii="Times New Roman" w:eastAsia="Calibri" w:hAnsi="Times New Roman" w:cs="Times New Roman"/>
          <w:color w:val="000000" w:themeColor="text1"/>
          <w:sz w:val="24"/>
          <w:szCs w:val="24"/>
        </w:rPr>
        <w:t xml:space="preserve">осуществленных </w:t>
      </w:r>
      <w:r w:rsidR="00596712" w:rsidRPr="00B253AA">
        <w:rPr>
          <w:rFonts w:ascii="Times New Roman" w:eastAsia="Calibri" w:hAnsi="Times New Roman" w:cs="Times New Roman"/>
          <w:color w:val="000000" w:themeColor="text1"/>
          <w:sz w:val="24"/>
          <w:szCs w:val="24"/>
        </w:rPr>
        <w:t>У</w:t>
      </w:r>
      <w:r w:rsidR="002E3E6D" w:rsidRPr="00B253AA">
        <w:rPr>
          <w:rFonts w:ascii="Times New Roman" w:eastAsia="Calibri" w:hAnsi="Times New Roman" w:cs="Times New Roman"/>
          <w:color w:val="000000" w:themeColor="text1"/>
          <w:sz w:val="24"/>
          <w:szCs w:val="24"/>
        </w:rPr>
        <w:t>полномоченным органом</w:t>
      </w:r>
      <w:r w:rsidR="002864F8" w:rsidRPr="00B253AA">
        <w:rPr>
          <w:rFonts w:ascii="Times New Roman" w:eastAsia="Calibri" w:hAnsi="Times New Roman" w:cs="Times New Roman"/>
          <w:color w:val="000000" w:themeColor="text1"/>
          <w:sz w:val="24"/>
          <w:szCs w:val="24"/>
        </w:rPr>
        <w:t xml:space="preserve">, </w:t>
      </w:r>
      <w:r w:rsidR="00012894" w:rsidRPr="00B253AA">
        <w:rPr>
          <w:rFonts w:ascii="Times New Roman" w:eastAsia="Calibri" w:hAnsi="Times New Roman" w:cs="Times New Roman"/>
          <w:color w:val="000000" w:themeColor="text1"/>
          <w:sz w:val="24"/>
          <w:szCs w:val="24"/>
        </w:rPr>
        <w:t xml:space="preserve">процедуры определения поставщика (подрядчика, исполнителя) </w:t>
      </w:r>
      <w:r w:rsidR="005F7053" w:rsidRPr="00B253AA">
        <w:rPr>
          <w:rFonts w:ascii="Times New Roman" w:eastAsia="Calibri" w:hAnsi="Times New Roman" w:cs="Times New Roman"/>
          <w:color w:val="000000" w:themeColor="text1"/>
          <w:sz w:val="24"/>
          <w:szCs w:val="24"/>
        </w:rPr>
        <w:t xml:space="preserve">по </w:t>
      </w:r>
      <w:r w:rsidR="00012894" w:rsidRPr="00B253AA">
        <w:rPr>
          <w:rFonts w:ascii="Times New Roman" w:eastAsia="Calibri" w:hAnsi="Times New Roman" w:cs="Times New Roman"/>
          <w:color w:val="000000" w:themeColor="text1"/>
          <w:sz w:val="24"/>
          <w:szCs w:val="24"/>
        </w:rPr>
        <w:t>которы</w:t>
      </w:r>
      <w:r w:rsidR="005F7053" w:rsidRPr="00B253AA">
        <w:rPr>
          <w:rFonts w:ascii="Times New Roman" w:eastAsia="Calibri" w:hAnsi="Times New Roman" w:cs="Times New Roman"/>
          <w:color w:val="000000" w:themeColor="text1"/>
          <w:sz w:val="24"/>
          <w:szCs w:val="24"/>
        </w:rPr>
        <w:t>м</w:t>
      </w:r>
      <w:r w:rsidR="00012894" w:rsidRPr="00B253AA">
        <w:rPr>
          <w:rFonts w:ascii="Times New Roman" w:eastAsia="Calibri" w:hAnsi="Times New Roman" w:cs="Times New Roman"/>
          <w:color w:val="000000" w:themeColor="text1"/>
          <w:sz w:val="24"/>
          <w:szCs w:val="24"/>
        </w:rPr>
        <w:t xml:space="preserve"> завершены в отчетном периоде,</w:t>
      </w:r>
      <w:r w:rsidR="00AB246F" w:rsidRPr="00B253AA">
        <w:rPr>
          <w:rFonts w:ascii="Times New Roman" w:eastAsia="Calibri" w:hAnsi="Times New Roman" w:cs="Times New Roman"/>
          <w:color w:val="000000" w:themeColor="text1"/>
          <w:sz w:val="24"/>
          <w:szCs w:val="24"/>
        </w:rPr>
        <w:t xml:space="preserve"> </w:t>
      </w:r>
      <w:r w:rsidRPr="00B253AA">
        <w:rPr>
          <w:rFonts w:ascii="Times New Roman" w:eastAsia="Calibri" w:hAnsi="Times New Roman" w:cs="Times New Roman"/>
          <w:color w:val="000000" w:themeColor="text1"/>
          <w:sz w:val="24"/>
          <w:szCs w:val="24"/>
        </w:rPr>
        <w:t xml:space="preserve">составило </w:t>
      </w:r>
      <w:r w:rsidR="002D7316" w:rsidRPr="00B253AA">
        <w:rPr>
          <w:rFonts w:ascii="Times New Roman" w:eastAsia="Calibri" w:hAnsi="Times New Roman" w:cs="Times New Roman"/>
          <w:color w:val="000000" w:themeColor="text1"/>
          <w:sz w:val="24"/>
          <w:szCs w:val="24"/>
        </w:rPr>
        <w:t xml:space="preserve">134 </w:t>
      </w:r>
      <w:r w:rsidRPr="00B253AA">
        <w:rPr>
          <w:rFonts w:ascii="Times New Roman" w:eastAsia="Calibri" w:hAnsi="Times New Roman" w:cs="Times New Roman"/>
          <w:color w:val="000000" w:themeColor="text1"/>
          <w:sz w:val="24"/>
          <w:szCs w:val="24"/>
        </w:rPr>
        <w:t>закуп</w:t>
      </w:r>
      <w:r w:rsidR="002D7316" w:rsidRPr="00B253AA">
        <w:rPr>
          <w:rFonts w:ascii="Times New Roman" w:eastAsia="Calibri" w:hAnsi="Times New Roman" w:cs="Times New Roman"/>
          <w:color w:val="000000" w:themeColor="text1"/>
          <w:sz w:val="24"/>
          <w:szCs w:val="24"/>
        </w:rPr>
        <w:t>ки</w:t>
      </w:r>
      <w:r w:rsidRPr="00B253AA">
        <w:rPr>
          <w:rFonts w:ascii="Times New Roman" w:eastAsia="Calibri" w:hAnsi="Times New Roman" w:cs="Times New Roman"/>
          <w:color w:val="000000" w:themeColor="text1"/>
          <w:sz w:val="24"/>
          <w:szCs w:val="24"/>
        </w:rPr>
        <w:t xml:space="preserve"> на сумму </w:t>
      </w:r>
      <w:r w:rsidR="002D7316" w:rsidRPr="00B253AA">
        <w:rPr>
          <w:rFonts w:ascii="Times New Roman" w:eastAsia="Calibri" w:hAnsi="Times New Roman" w:cs="Times New Roman"/>
          <w:color w:val="000000" w:themeColor="text1"/>
          <w:sz w:val="24"/>
          <w:szCs w:val="24"/>
        </w:rPr>
        <w:t>723,60</w:t>
      </w:r>
      <w:r w:rsidR="00444146" w:rsidRPr="00B253AA">
        <w:rPr>
          <w:rFonts w:ascii="Times New Roman" w:eastAsia="Calibri" w:hAnsi="Times New Roman" w:cs="Times New Roman"/>
          <w:color w:val="000000" w:themeColor="text1"/>
          <w:sz w:val="24"/>
          <w:szCs w:val="24"/>
        </w:rPr>
        <w:t xml:space="preserve"> млн.</w:t>
      </w:r>
      <w:r w:rsidRPr="00B253AA">
        <w:rPr>
          <w:rFonts w:ascii="Times New Roman" w:eastAsia="Calibri" w:hAnsi="Times New Roman" w:cs="Times New Roman"/>
          <w:color w:val="000000" w:themeColor="text1"/>
          <w:sz w:val="24"/>
          <w:szCs w:val="24"/>
        </w:rPr>
        <w:t xml:space="preserve"> рублей. </w:t>
      </w:r>
    </w:p>
    <w:p w14:paraId="1F51DC8E" w14:textId="78A13ED3" w:rsidR="00EF3EBB" w:rsidRPr="00B253AA" w:rsidRDefault="00EF3EBB"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lastRenderedPageBreak/>
        <w:t>Количество несостоявшихся</w:t>
      </w:r>
      <w:r w:rsidR="00100317" w:rsidRPr="00B253AA">
        <w:rPr>
          <w:rFonts w:ascii="Times New Roman" w:eastAsia="Calibri" w:hAnsi="Times New Roman" w:cs="Times New Roman"/>
          <w:color w:val="000000" w:themeColor="text1"/>
          <w:sz w:val="24"/>
          <w:szCs w:val="24"/>
        </w:rPr>
        <w:t xml:space="preserve"> </w:t>
      </w:r>
      <w:r w:rsidR="00FC7F0E" w:rsidRPr="00B253AA">
        <w:rPr>
          <w:rFonts w:ascii="Times New Roman" w:eastAsia="Calibri" w:hAnsi="Times New Roman" w:cs="Times New Roman"/>
          <w:color w:val="000000" w:themeColor="text1"/>
          <w:sz w:val="24"/>
          <w:szCs w:val="24"/>
        </w:rPr>
        <w:t xml:space="preserve">и отмененных </w:t>
      </w:r>
      <w:r w:rsidRPr="00B253AA">
        <w:rPr>
          <w:rFonts w:ascii="Times New Roman" w:eastAsia="Calibri" w:hAnsi="Times New Roman" w:cs="Times New Roman"/>
          <w:color w:val="000000" w:themeColor="text1"/>
          <w:sz w:val="24"/>
          <w:szCs w:val="24"/>
        </w:rPr>
        <w:t xml:space="preserve">закупок </w:t>
      </w:r>
      <w:r w:rsidR="00D46038" w:rsidRPr="00B253AA">
        <w:rPr>
          <w:rFonts w:ascii="Times New Roman" w:eastAsia="Calibri" w:hAnsi="Times New Roman" w:cs="Times New Roman"/>
          <w:color w:val="000000" w:themeColor="text1"/>
          <w:sz w:val="24"/>
          <w:szCs w:val="24"/>
        </w:rPr>
        <w:t xml:space="preserve">составило </w:t>
      </w:r>
      <w:r w:rsidR="002D7316" w:rsidRPr="00B253AA">
        <w:rPr>
          <w:rFonts w:ascii="Times New Roman" w:eastAsia="Calibri" w:hAnsi="Times New Roman" w:cs="Times New Roman"/>
          <w:color w:val="000000" w:themeColor="text1"/>
          <w:sz w:val="24"/>
          <w:szCs w:val="24"/>
        </w:rPr>
        <w:t>13</w:t>
      </w:r>
      <w:r w:rsidR="00D46038" w:rsidRPr="00B253AA">
        <w:rPr>
          <w:rFonts w:ascii="Times New Roman" w:eastAsia="Calibri" w:hAnsi="Times New Roman" w:cs="Times New Roman"/>
          <w:color w:val="000000" w:themeColor="text1"/>
          <w:sz w:val="24"/>
          <w:szCs w:val="24"/>
        </w:rPr>
        <w:t xml:space="preserve"> закуп</w:t>
      </w:r>
      <w:r w:rsidR="002D7316" w:rsidRPr="00B253AA">
        <w:rPr>
          <w:rFonts w:ascii="Times New Roman" w:eastAsia="Calibri" w:hAnsi="Times New Roman" w:cs="Times New Roman"/>
          <w:color w:val="000000" w:themeColor="text1"/>
          <w:sz w:val="24"/>
          <w:szCs w:val="24"/>
        </w:rPr>
        <w:t>ок</w:t>
      </w:r>
      <w:r w:rsidR="00D46038" w:rsidRPr="00B253AA">
        <w:rPr>
          <w:rFonts w:ascii="Times New Roman" w:eastAsia="Calibri" w:hAnsi="Times New Roman" w:cs="Times New Roman"/>
          <w:color w:val="000000" w:themeColor="text1"/>
          <w:sz w:val="24"/>
          <w:szCs w:val="24"/>
        </w:rPr>
        <w:t xml:space="preserve"> на сумму </w:t>
      </w:r>
      <w:r w:rsidR="002D7316" w:rsidRPr="00B253AA">
        <w:rPr>
          <w:rFonts w:ascii="Times New Roman" w:eastAsia="Calibri" w:hAnsi="Times New Roman" w:cs="Times New Roman"/>
          <w:color w:val="000000" w:themeColor="text1"/>
          <w:sz w:val="24"/>
          <w:szCs w:val="24"/>
        </w:rPr>
        <w:t xml:space="preserve">60,05 </w:t>
      </w:r>
      <w:r w:rsidR="00444146" w:rsidRPr="00B253AA">
        <w:rPr>
          <w:rFonts w:ascii="Times New Roman" w:eastAsia="Calibri" w:hAnsi="Times New Roman" w:cs="Times New Roman"/>
          <w:color w:val="000000" w:themeColor="text1"/>
          <w:sz w:val="24"/>
          <w:szCs w:val="24"/>
        </w:rPr>
        <w:t>млн.</w:t>
      </w:r>
      <w:r w:rsidR="00D46038" w:rsidRPr="00B253AA">
        <w:rPr>
          <w:rFonts w:ascii="Times New Roman" w:eastAsia="Calibri" w:hAnsi="Times New Roman" w:cs="Times New Roman"/>
          <w:color w:val="000000" w:themeColor="text1"/>
          <w:sz w:val="24"/>
          <w:szCs w:val="24"/>
        </w:rPr>
        <w:t xml:space="preserve"> рублей</w:t>
      </w:r>
      <w:r w:rsidRPr="00B253AA">
        <w:rPr>
          <w:rFonts w:ascii="Times New Roman" w:eastAsia="Calibri" w:hAnsi="Times New Roman" w:cs="Times New Roman"/>
          <w:color w:val="000000" w:themeColor="text1"/>
          <w:sz w:val="24"/>
          <w:szCs w:val="24"/>
        </w:rPr>
        <w:t>.</w:t>
      </w:r>
    </w:p>
    <w:p w14:paraId="44D97E3C" w14:textId="484BDE40" w:rsidR="00EE0E21" w:rsidRPr="00B253AA" w:rsidRDefault="003C64CA"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За отчетный период</w:t>
      </w:r>
      <w:r w:rsidR="002E7B50" w:rsidRPr="00B253AA">
        <w:rPr>
          <w:rFonts w:ascii="Times New Roman" w:eastAsia="Calibri" w:hAnsi="Times New Roman" w:cs="Times New Roman"/>
          <w:color w:val="000000" w:themeColor="text1"/>
          <w:sz w:val="24"/>
          <w:szCs w:val="24"/>
        </w:rPr>
        <w:t xml:space="preserve"> по результатам конкурентных процедур,</w:t>
      </w:r>
      <w:r w:rsidRPr="00B253AA">
        <w:rPr>
          <w:rFonts w:ascii="Times New Roman" w:eastAsia="Calibri" w:hAnsi="Times New Roman" w:cs="Times New Roman"/>
          <w:color w:val="000000" w:themeColor="text1"/>
          <w:sz w:val="24"/>
          <w:szCs w:val="24"/>
        </w:rPr>
        <w:t xml:space="preserve"> </w:t>
      </w:r>
      <w:r w:rsidR="002E7B50" w:rsidRPr="00B253AA">
        <w:rPr>
          <w:rFonts w:ascii="Times New Roman" w:eastAsia="Calibri" w:hAnsi="Times New Roman" w:cs="Times New Roman"/>
          <w:color w:val="000000" w:themeColor="text1"/>
          <w:sz w:val="24"/>
          <w:szCs w:val="24"/>
        </w:rPr>
        <w:t xml:space="preserve">проведенных через Уполномоченный орган, Заказчиками </w:t>
      </w:r>
      <w:r w:rsidR="00AB246F" w:rsidRPr="00B253AA">
        <w:rPr>
          <w:rFonts w:ascii="Times New Roman" w:eastAsia="Calibri" w:hAnsi="Times New Roman" w:cs="Times New Roman"/>
          <w:color w:val="000000" w:themeColor="text1"/>
          <w:sz w:val="24"/>
          <w:szCs w:val="24"/>
        </w:rPr>
        <w:t>был заключен</w:t>
      </w:r>
      <w:r w:rsidR="00F50144" w:rsidRPr="00B253AA">
        <w:rPr>
          <w:rFonts w:ascii="Times New Roman" w:eastAsia="Calibri" w:hAnsi="Times New Roman" w:cs="Times New Roman"/>
          <w:color w:val="000000" w:themeColor="text1"/>
          <w:sz w:val="24"/>
          <w:szCs w:val="24"/>
        </w:rPr>
        <w:t xml:space="preserve"> </w:t>
      </w:r>
      <w:r w:rsidR="002D7316" w:rsidRPr="00B253AA">
        <w:rPr>
          <w:rFonts w:ascii="Times New Roman" w:eastAsia="Calibri" w:hAnsi="Times New Roman" w:cs="Times New Roman"/>
          <w:color w:val="000000" w:themeColor="text1"/>
          <w:sz w:val="24"/>
          <w:szCs w:val="24"/>
        </w:rPr>
        <w:t>121</w:t>
      </w:r>
      <w:r w:rsidR="00F50144" w:rsidRPr="00B253AA">
        <w:rPr>
          <w:rFonts w:ascii="Times New Roman" w:eastAsia="Calibri" w:hAnsi="Times New Roman" w:cs="Times New Roman"/>
          <w:color w:val="000000" w:themeColor="text1"/>
          <w:sz w:val="24"/>
          <w:szCs w:val="24"/>
        </w:rPr>
        <w:t xml:space="preserve"> </w:t>
      </w:r>
      <w:r w:rsidR="00B514DD" w:rsidRPr="00B253AA">
        <w:rPr>
          <w:rFonts w:ascii="Times New Roman" w:eastAsia="Calibri" w:hAnsi="Times New Roman" w:cs="Times New Roman"/>
          <w:color w:val="000000" w:themeColor="text1"/>
          <w:sz w:val="24"/>
          <w:szCs w:val="24"/>
        </w:rPr>
        <w:t>контракт</w:t>
      </w:r>
      <w:r w:rsidR="00120D92" w:rsidRPr="00B253AA">
        <w:rPr>
          <w:rFonts w:ascii="Times New Roman" w:eastAsia="Calibri" w:hAnsi="Times New Roman" w:cs="Times New Roman"/>
          <w:color w:val="000000" w:themeColor="text1"/>
          <w:sz w:val="24"/>
          <w:szCs w:val="24"/>
        </w:rPr>
        <w:t xml:space="preserve"> на </w:t>
      </w:r>
      <w:r w:rsidR="001B66C8" w:rsidRPr="00B253AA">
        <w:rPr>
          <w:rFonts w:ascii="Times New Roman" w:eastAsia="Calibri" w:hAnsi="Times New Roman" w:cs="Times New Roman"/>
          <w:color w:val="000000" w:themeColor="text1"/>
          <w:sz w:val="24"/>
          <w:szCs w:val="24"/>
        </w:rPr>
        <w:t xml:space="preserve">общую </w:t>
      </w:r>
      <w:r w:rsidR="002E3E6D" w:rsidRPr="00B253AA">
        <w:rPr>
          <w:rFonts w:ascii="Times New Roman" w:eastAsia="Calibri" w:hAnsi="Times New Roman" w:cs="Times New Roman"/>
          <w:color w:val="000000" w:themeColor="text1"/>
          <w:sz w:val="24"/>
          <w:szCs w:val="24"/>
        </w:rPr>
        <w:t>сумму</w:t>
      </w:r>
      <w:r w:rsidR="002E3E6D" w:rsidRPr="00B253AA">
        <w:rPr>
          <w:rFonts w:ascii="Times New Roman" w:eastAsia="Calibri" w:hAnsi="Times New Roman" w:cs="Times New Roman"/>
          <w:color w:val="000000" w:themeColor="text1"/>
          <w:sz w:val="24"/>
          <w:szCs w:val="24"/>
        </w:rPr>
        <w:br/>
      </w:r>
      <w:r w:rsidR="002D7316" w:rsidRPr="00B253AA">
        <w:rPr>
          <w:rFonts w:ascii="Times New Roman" w:eastAsia="Calibri" w:hAnsi="Times New Roman" w:cs="Times New Roman"/>
          <w:color w:val="000000" w:themeColor="text1"/>
          <w:sz w:val="24"/>
          <w:szCs w:val="24"/>
        </w:rPr>
        <w:t xml:space="preserve">608,12 </w:t>
      </w:r>
      <w:r w:rsidR="00444146" w:rsidRPr="00B253AA">
        <w:rPr>
          <w:rFonts w:ascii="Times New Roman" w:eastAsia="Calibri" w:hAnsi="Times New Roman" w:cs="Times New Roman"/>
          <w:color w:val="000000" w:themeColor="text1"/>
          <w:sz w:val="24"/>
          <w:szCs w:val="24"/>
        </w:rPr>
        <w:t>млн.</w:t>
      </w:r>
      <w:r w:rsidR="007761D8" w:rsidRPr="00B253AA">
        <w:rPr>
          <w:rFonts w:ascii="Times New Roman" w:eastAsia="Calibri" w:hAnsi="Times New Roman" w:cs="Times New Roman"/>
          <w:color w:val="000000" w:themeColor="text1"/>
          <w:sz w:val="24"/>
          <w:szCs w:val="24"/>
        </w:rPr>
        <w:t xml:space="preserve"> рублей</w:t>
      </w:r>
      <w:r w:rsidR="00504BD2" w:rsidRPr="00B253AA">
        <w:rPr>
          <w:rFonts w:ascii="Times New Roman" w:eastAsia="Calibri" w:hAnsi="Times New Roman" w:cs="Times New Roman"/>
          <w:color w:val="000000" w:themeColor="text1"/>
          <w:sz w:val="24"/>
          <w:szCs w:val="24"/>
        </w:rPr>
        <w:t>.</w:t>
      </w:r>
    </w:p>
    <w:p w14:paraId="5B79272E" w14:textId="3A3294FD" w:rsidR="00EE0E21" w:rsidRPr="00B253AA" w:rsidRDefault="00120D92" w:rsidP="00EE0E21">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xml:space="preserve">Сумма экономии средств по </w:t>
      </w:r>
      <w:r w:rsidR="00D63374" w:rsidRPr="00B253AA">
        <w:rPr>
          <w:rFonts w:ascii="Times New Roman" w:eastAsia="Calibri" w:hAnsi="Times New Roman" w:cs="Times New Roman"/>
          <w:color w:val="000000" w:themeColor="text1"/>
          <w:sz w:val="24"/>
          <w:szCs w:val="24"/>
        </w:rPr>
        <w:t>закупкам (</w:t>
      </w:r>
      <w:r w:rsidRPr="00B253AA">
        <w:rPr>
          <w:rFonts w:ascii="Times New Roman" w:eastAsia="Calibri" w:hAnsi="Times New Roman" w:cs="Times New Roman"/>
          <w:color w:val="000000" w:themeColor="text1"/>
          <w:sz w:val="24"/>
          <w:szCs w:val="24"/>
        </w:rPr>
        <w:t>заключенным контрактам</w:t>
      </w:r>
      <w:r w:rsidR="00D63374" w:rsidRPr="00B253AA">
        <w:rPr>
          <w:rFonts w:ascii="Times New Roman" w:eastAsia="Calibri" w:hAnsi="Times New Roman" w:cs="Times New Roman"/>
          <w:color w:val="000000" w:themeColor="text1"/>
          <w:sz w:val="24"/>
          <w:szCs w:val="24"/>
        </w:rPr>
        <w:t>)</w:t>
      </w:r>
      <w:r w:rsidR="00FC7CD9" w:rsidRPr="00B253AA">
        <w:rPr>
          <w:rFonts w:ascii="Times New Roman" w:eastAsia="Calibri" w:hAnsi="Times New Roman" w:cs="Times New Roman"/>
          <w:color w:val="000000" w:themeColor="text1"/>
          <w:sz w:val="24"/>
          <w:szCs w:val="24"/>
        </w:rPr>
        <w:t xml:space="preserve">, размещенным через Уполномоченный орган, </w:t>
      </w:r>
      <w:r w:rsidRPr="00B253AA">
        <w:rPr>
          <w:rFonts w:ascii="Times New Roman" w:eastAsia="Calibri" w:hAnsi="Times New Roman" w:cs="Times New Roman"/>
          <w:color w:val="000000" w:themeColor="text1"/>
          <w:sz w:val="24"/>
          <w:szCs w:val="24"/>
        </w:rPr>
        <w:t xml:space="preserve">составила </w:t>
      </w:r>
      <w:r w:rsidR="002D7316" w:rsidRPr="00B253AA">
        <w:rPr>
          <w:rFonts w:ascii="Times New Roman" w:eastAsia="Calibri" w:hAnsi="Times New Roman" w:cs="Times New Roman"/>
          <w:color w:val="000000" w:themeColor="text1"/>
          <w:sz w:val="24"/>
          <w:szCs w:val="24"/>
        </w:rPr>
        <w:t>55,43</w:t>
      </w:r>
      <w:r w:rsidR="00444146" w:rsidRPr="00B253AA">
        <w:rPr>
          <w:rFonts w:ascii="Times New Roman" w:eastAsia="Calibri" w:hAnsi="Times New Roman" w:cs="Times New Roman"/>
          <w:sz w:val="24"/>
          <w:szCs w:val="24"/>
        </w:rPr>
        <w:t xml:space="preserve"> </w:t>
      </w:r>
      <w:r w:rsidR="00444146" w:rsidRPr="00B253AA">
        <w:rPr>
          <w:rFonts w:ascii="Times New Roman" w:eastAsia="Calibri" w:hAnsi="Times New Roman" w:cs="Times New Roman"/>
          <w:color w:val="000000" w:themeColor="text1"/>
          <w:sz w:val="24"/>
          <w:szCs w:val="24"/>
        </w:rPr>
        <w:t>млн.</w:t>
      </w:r>
      <w:r w:rsidR="007A28BE" w:rsidRPr="00B253AA">
        <w:rPr>
          <w:rFonts w:ascii="Times New Roman" w:eastAsia="Calibri" w:hAnsi="Times New Roman" w:cs="Times New Roman"/>
          <w:color w:val="000000" w:themeColor="text1"/>
          <w:sz w:val="24"/>
          <w:szCs w:val="24"/>
        </w:rPr>
        <w:t xml:space="preserve"> рублей</w:t>
      </w:r>
      <w:r w:rsidRPr="00B253AA">
        <w:rPr>
          <w:rFonts w:ascii="Times New Roman" w:eastAsia="Calibri" w:hAnsi="Times New Roman" w:cs="Times New Roman"/>
          <w:color w:val="000000" w:themeColor="text1"/>
          <w:sz w:val="24"/>
          <w:szCs w:val="24"/>
        </w:rPr>
        <w:t>.</w:t>
      </w:r>
      <w:r w:rsidR="00EE0E21" w:rsidRPr="00B253AA">
        <w:rPr>
          <w:rFonts w:ascii="Times New Roman" w:eastAsia="Calibri" w:hAnsi="Times New Roman" w:cs="Times New Roman"/>
          <w:color w:val="000000" w:themeColor="text1"/>
          <w:sz w:val="24"/>
          <w:szCs w:val="24"/>
        </w:rPr>
        <w:t xml:space="preserve"> </w:t>
      </w:r>
    </w:p>
    <w:p w14:paraId="30D60EE2" w14:textId="5DB97084" w:rsidR="00021F22" w:rsidRPr="00B253AA" w:rsidRDefault="00B27075" w:rsidP="00E2608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53AA">
        <w:rPr>
          <w:rFonts w:ascii="Times New Roman" w:eastAsia="Calibri" w:hAnsi="Times New Roman" w:cs="Times New Roman"/>
          <w:color w:val="000000" w:themeColor="text1"/>
          <w:sz w:val="24"/>
          <w:szCs w:val="24"/>
        </w:rPr>
        <w:t>Общее количество заявок</w:t>
      </w:r>
      <w:r w:rsidR="001A2E28" w:rsidRPr="00B253AA">
        <w:rPr>
          <w:rFonts w:ascii="Times New Roman" w:eastAsia="Calibri" w:hAnsi="Times New Roman" w:cs="Times New Roman"/>
          <w:color w:val="000000" w:themeColor="text1"/>
          <w:sz w:val="24"/>
          <w:szCs w:val="24"/>
        </w:rPr>
        <w:t>,</w:t>
      </w:r>
      <w:r w:rsidR="00F50144" w:rsidRPr="00B253AA">
        <w:rPr>
          <w:rFonts w:ascii="Times New Roman" w:eastAsia="Calibri" w:hAnsi="Times New Roman" w:cs="Times New Roman"/>
          <w:color w:val="000000" w:themeColor="text1"/>
          <w:sz w:val="24"/>
          <w:szCs w:val="24"/>
        </w:rPr>
        <w:t xml:space="preserve"> </w:t>
      </w:r>
      <w:r w:rsidR="004A322B" w:rsidRPr="00B253AA">
        <w:rPr>
          <w:rFonts w:ascii="Times New Roman" w:hAnsi="Times New Roman" w:cs="Times New Roman"/>
          <w:color w:val="000000" w:themeColor="text1"/>
          <w:sz w:val="24"/>
          <w:szCs w:val="24"/>
        </w:rPr>
        <w:t xml:space="preserve">поданных участниками закупок </w:t>
      </w:r>
      <w:r w:rsidRPr="00B253AA">
        <w:rPr>
          <w:rFonts w:ascii="Times New Roman" w:hAnsi="Times New Roman" w:cs="Times New Roman"/>
          <w:color w:val="000000" w:themeColor="text1"/>
          <w:sz w:val="24"/>
          <w:szCs w:val="24"/>
        </w:rPr>
        <w:t xml:space="preserve">на участие в </w:t>
      </w:r>
      <w:r w:rsidR="00AE1FED" w:rsidRPr="00B253AA">
        <w:rPr>
          <w:rFonts w:ascii="Times New Roman" w:hAnsi="Times New Roman" w:cs="Times New Roman"/>
          <w:color w:val="000000" w:themeColor="text1"/>
          <w:sz w:val="24"/>
          <w:szCs w:val="24"/>
        </w:rPr>
        <w:t xml:space="preserve">электронных </w:t>
      </w:r>
      <w:r w:rsidR="002E7B50" w:rsidRPr="00B253AA">
        <w:rPr>
          <w:rFonts w:ascii="Times New Roman" w:hAnsi="Times New Roman" w:cs="Times New Roman"/>
          <w:color w:val="000000" w:themeColor="text1"/>
          <w:sz w:val="24"/>
          <w:szCs w:val="24"/>
        </w:rPr>
        <w:t xml:space="preserve">конкурентных </w:t>
      </w:r>
      <w:r w:rsidR="00AE1FED" w:rsidRPr="00B253AA">
        <w:rPr>
          <w:rFonts w:ascii="Times New Roman" w:hAnsi="Times New Roman" w:cs="Times New Roman"/>
          <w:color w:val="000000" w:themeColor="text1"/>
          <w:sz w:val="24"/>
          <w:szCs w:val="24"/>
        </w:rPr>
        <w:t>процедурах</w:t>
      </w:r>
      <w:r w:rsidRPr="00B253AA">
        <w:rPr>
          <w:rFonts w:ascii="Times New Roman" w:hAnsi="Times New Roman" w:cs="Times New Roman"/>
          <w:color w:val="000000" w:themeColor="text1"/>
          <w:sz w:val="24"/>
          <w:szCs w:val="24"/>
        </w:rPr>
        <w:t>,</w:t>
      </w:r>
      <w:r w:rsidR="009E2204" w:rsidRPr="00B253AA">
        <w:rPr>
          <w:rFonts w:ascii="Times New Roman" w:hAnsi="Times New Roman" w:cs="Times New Roman"/>
          <w:color w:val="000000" w:themeColor="text1"/>
          <w:sz w:val="24"/>
          <w:szCs w:val="24"/>
        </w:rPr>
        <w:t xml:space="preserve"> осуществленных через Уполномоченный орган, </w:t>
      </w:r>
      <w:r w:rsidR="00C829C8" w:rsidRPr="00B253AA">
        <w:rPr>
          <w:rFonts w:ascii="Times New Roman" w:hAnsi="Times New Roman" w:cs="Times New Roman"/>
          <w:color w:val="000000" w:themeColor="text1"/>
          <w:sz w:val="24"/>
          <w:szCs w:val="24"/>
        </w:rPr>
        <w:t>процедур</w:t>
      </w:r>
      <w:r w:rsidR="004A322B" w:rsidRPr="00B253AA">
        <w:rPr>
          <w:rFonts w:ascii="Times New Roman" w:hAnsi="Times New Roman" w:cs="Times New Roman"/>
          <w:color w:val="000000" w:themeColor="text1"/>
          <w:sz w:val="24"/>
          <w:szCs w:val="24"/>
        </w:rPr>
        <w:t xml:space="preserve">ы определения </w:t>
      </w:r>
      <w:r w:rsidR="004A322B" w:rsidRPr="00B253AA">
        <w:rPr>
          <w:rFonts w:ascii="Times New Roman" w:hAnsi="Times New Roman" w:cs="Times New Roman"/>
          <w:sz w:val="24"/>
          <w:szCs w:val="24"/>
        </w:rPr>
        <w:t>поставщика (подрядчика, исполнителя) которых завершены в отчетном периоде,</w:t>
      </w:r>
      <w:r w:rsidR="00F50144" w:rsidRPr="00B253AA">
        <w:rPr>
          <w:rFonts w:ascii="Times New Roman" w:hAnsi="Times New Roman" w:cs="Times New Roman"/>
          <w:sz w:val="24"/>
          <w:szCs w:val="24"/>
        </w:rPr>
        <w:t xml:space="preserve"> </w:t>
      </w:r>
      <w:r w:rsidR="00C92C60" w:rsidRPr="00B253AA">
        <w:rPr>
          <w:rFonts w:ascii="Times New Roman" w:hAnsi="Times New Roman" w:cs="Times New Roman"/>
          <w:sz w:val="24"/>
          <w:szCs w:val="24"/>
        </w:rPr>
        <w:t xml:space="preserve">составляет </w:t>
      </w:r>
      <w:r w:rsidR="002D7316" w:rsidRPr="00B253AA">
        <w:rPr>
          <w:rFonts w:ascii="Times New Roman" w:hAnsi="Times New Roman" w:cs="Times New Roman"/>
          <w:sz w:val="24"/>
          <w:szCs w:val="24"/>
        </w:rPr>
        <w:t>397</w:t>
      </w:r>
      <w:r w:rsidR="00DD2644" w:rsidRPr="00B253AA">
        <w:rPr>
          <w:rFonts w:ascii="Times New Roman" w:hAnsi="Times New Roman" w:cs="Times New Roman"/>
          <w:sz w:val="24"/>
          <w:szCs w:val="24"/>
        </w:rPr>
        <w:t xml:space="preserve"> заяв</w:t>
      </w:r>
      <w:r w:rsidR="00A440A2" w:rsidRPr="00B253AA">
        <w:rPr>
          <w:rFonts w:ascii="Times New Roman" w:hAnsi="Times New Roman" w:cs="Times New Roman"/>
          <w:sz w:val="24"/>
          <w:szCs w:val="24"/>
        </w:rPr>
        <w:t>ок</w:t>
      </w:r>
      <w:r w:rsidR="00B02385" w:rsidRPr="00B253AA">
        <w:rPr>
          <w:rFonts w:ascii="Times New Roman" w:hAnsi="Times New Roman" w:cs="Times New Roman"/>
          <w:sz w:val="24"/>
          <w:szCs w:val="24"/>
        </w:rPr>
        <w:t>, а именно:</w:t>
      </w:r>
    </w:p>
    <w:p w14:paraId="1F05D2D0" w14:textId="5BF74834" w:rsidR="002E3E6D" w:rsidRPr="00B253AA" w:rsidRDefault="002E3E6D" w:rsidP="00E2608B">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1 заявка – </w:t>
      </w:r>
      <w:r w:rsidR="006127B9" w:rsidRPr="00B253AA">
        <w:rPr>
          <w:rFonts w:ascii="Times New Roman" w:hAnsi="Times New Roman" w:cs="Times New Roman"/>
          <w:sz w:val="24"/>
          <w:szCs w:val="24"/>
        </w:rPr>
        <w:t>3</w:t>
      </w:r>
      <w:r w:rsidR="009B3238" w:rsidRPr="00B253AA">
        <w:rPr>
          <w:rFonts w:ascii="Times New Roman" w:hAnsi="Times New Roman" w:cs="Times New Roman"/>
          <w:sz w:val="24"/>
          <w:szCs w:val="24"/>
        </w:rPr>
        <w:t>9</w:t>
      </w:r>
      <w:r w:rsidR="0041159F" w:rsidRPr="00B253AA">
        <w:rPr>
          <w:rFonts w:ascii="Times New Roman" w:hAnsi="Times New Roman" w:cs="Times New Roman"/>
          <w:sz w:val="24"/>
          <w:szCs w:val="24"/>
        </w:rPr>
        <w:t xml:space="preserve"> </w:t>
      </w:r>
      <w:r w:rsidRPr="00B253AA">
        <w:rPr>
          <w:rFonts w:ascii="Times New Roman" w:hAnsi="Times New Roman" w:cs="Times New Roman"/>
          <w:sz w:val="24"/>
          <w:szCs w:val="24"/>
        </w:rPr>
        <w:t>закуп</w:t>
      </w:r>
      <w:r w:rsidR="009B3238" w:rsidRPr="00B253AA">
        <w:rPr>
          <w:rFonts w:ascii="Times New Roman" w:hAnsi="Times New Roman" w:cs="Times New Roman"/>
          <w:sz w:val="24"/>
          <w:szCs w:val="24"/>
        </w:rPr>
        <w:t>ок</w:t>
      </w:r>
      <w:r w:rsidRPr="00B253AA">
        <w:rPr>
          <w:rFonts w:ascii="Times New Roman" w:hAnsi="Times New Roman" w:cs="Times New Roman"/>
          <w:sz w:val="24"/>
          <w:szCs w:val="24"/>
        </w:rPr>
        <w:t>;</w:t>
      </w:r>
    </w:p>
    <w:p w14:paraId="3D753FD1" w14:textId="2308B74C" w:rsidR="002E3E6D" w:rsidRPr="00B253AA" w:rsidRDefault="002E3E6D" w:rsidP="00E2608B">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2 заявки – </w:t>
      </w:r>
      <w:r w:rsidR="009B3238" w:rsidRPr="00B253AA">
        <w:rPr>
          <w:rFonts w:ascii="Times New Roman" w:hAnsi="Times New Roman" w:cs="Times New Roman"/>
          <w:sz w:val="24"/>
          <w:szCs w:val="24"/>
        </w:rPr>
        <w:t>20</w:t>
      </w:r>
      <w:r w:rsidRPr="00B253AA">
        <w:rPr>
          <w:rFonts w:ascii="Times New Roman" w:hAnsi="Times New Roman" w:cs="Times New Roman"/>
          <w:sz w:val="24"/>
          <w:szCs w:val="24"/>
        </w:rPr>
        <w:t xml:space="preserve"> закуп</w:t>
      </w:r>
      <w:r w:rsidR="009B3238" w:rsidRPr="00B253AA">
        <w:rPr>
          <w:rFonts w:ascii="Times New Roman" w:hAnsi="Times New Roman" w:cs="Times New Roman"/>
          <w:sz w:val="24"/>
          <w:szCs w:val="24"/>
        </w:rPr>
        <w:t>ок</w:t>
      </w:r>
      <w:r w:rsidRPr="00B253AA">
        <w:rPr>
          <w:rFonts w:ascii="Times New Roman" w:hAnsi="Times New Roman" w:cs="Times New Roman"/>
          <w:sz w:val="24"/>
          <w:szCs w:val="24"/>
        </w:rPr>
        <w:t>;</w:t>
      </w:r>
    </w:p>
    <w:p w14:paraId="561E0EFD" w14:textId="3B459F33" w:rsidR="002E3E6D" w:rsidRPr="00B253AA" w:rsidRDefault="002E3E6D" w:rsidP="00E2608B">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3 заявки – </w:t>
      </w:r>
      <w:r w:rsidR="009B3238" w:rsidRPr="00B253AA">
        <w:rPr>
          <w:rFonts w:ascii="Times New Roman" w:hAnsi="Times New Roman" w:cs="Times New Roman"/>
          <w:sz w:val="24"/>
          <w:szCs w:val="24"/>
        </w:rPr>
        <w:t>16</w:t>
      </w:r>
      <w:r w:rsidRPr="00B253AA">
        <w:rPr>
          <w:rFonts w:ascii="Times New Roman" w:hAnsi="Times New Roman" w:cs="Times New Roman"/>
          <w:sz w:val="24"/>
          <w:szCs w:val="24"/>
        </w:rPr>
        <w:t xml:space="preserve"> закуп</w:t>
      </w:r>
      <w:r w:rsidR="009B3238" w:rsidRPr="00B253AA">
        <w:rPr>
          <w:rFonts w:ascii="Times New Roman" w:hAnsi="Times New Roman" w:cs="Times New Roman"/>
          <w:sz w:val="24"/>
          <w:szCs w:val="24"/>
        </w:rPr>
        <w:t>о</w:t>
      </w:r>
      <w:r w:rsidR="00FE1373" w:rsidRPr="00B253AA">
        <w:rPr>
          <w:rFonts w:ascii="Times New Roman" w:hAnsi="Times New Roman" w:cs="Times New Roman"/>
          <w:sz w:val="24"/>
          <w:szCs w:val="24"/>
        </w:rPr>
        <w:t>к</w:t>
      </w:r>
      <w:r w:rsidRPr="00B253AA">
        <w:rPr>
          <w:rFonts w:ascii="Times New Roman" w:hAnsi="Times New Roman" w:cs="Times New Roman"/>
          <w:sz w:val="24"/>
          <w:szCs w:val="24"/>
        </w:rPr>
        <w:t>;</w:t>
      </w:r>
    </w:p>
    <w:p w14:paraId="5A31E67C" w14:textId="43A95090" w:rsidR="002E3E6D" w:rsidRPr="00B253AA" w:rsidRDefault="002E3E6D" w:rsidP="00E2608B">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4 заявки – </w:t>
      </w:r>
      <w:r w:rsidR="009B3238" w:rsidRPr="00B253AA">
        <w:rPr>
          <w:rFonts w:ascii="Times New Roman" w:hAnsi="Times New Roman" w:cs="Times New Roman"/>
          <w:sz w:val="24"/>
          <w:szCs w:val="24"/>
        </w:rPr>
        <w:t>14</w:t>
      </w:r>
      <w:r w:rsidR="00AE3E42" w:rsidRPr="00B253AA">
        <w:rPr>
          <w:rFonts w:ascii="Times New Roman" w:hAnsi="Times New Roman" w:cs="Times New Roman"/>
          <w:sz w:val="24"/>
          <w:szCs w:val="24"/>
        </w:rPr>
        <w:t xml:space="preserve"> закуп</w:t>
      </w:r>
      <w:r w:rsidR="006127B9" w:rsidRPr="00B253AA">
        <w:rPr>
          <w:rFonts w:ascii="Times New Roman" w:hAnsi="Times New Roman" w:cs="Times New Roman"/>
          <w:sz w:val="24"/>
          <w:szCs w:val="24"/>
        </w:rPr>
        <w:t>о</w:t>
      </w:r>
      <w:r w:rsidR="00FE1373" w:rsidRPr="00B253AA">
        <w:rPr>
          <w:rFonts w:ascii="Times New Roman" w:hAnsi="Times New Roman" w:cs="Times New Roman"/>
          <w:sz w:val="24"/>
          <w:szCs w:val="24"/>
        </w:rPr>
        <w:t>к</w:t>
      </w:r>
      <w:r w:rsidRPr="00B253AA">
        <w:rPr>
          <w:rFonts w:ascii="Times New Roman" w:hAnsi="Times New Roman" w:cs="Times New Roman"/>
          <w:sz w:val="24"/>
          <w:szCs w:val="24"/>
        </w:rPr>
        <w:t>;</w:t>
      </w:r>
    </w:p>
    <w:p w14:paraId="54C9BEBB" w14:textId="21E116DC" w:rsidR="00AE1FED" w:rsidRPr="00B253AA" w:rsidRDefault="00AE1FED" w:rsidP="003C00F2">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5 заявок </w:t>
      </w:r>
      <w:r w:rsidR="003C00F2" w:rsidRPr="00B253AA">
        <w:rPr>
          <w:rFonts w:ascii="Times New Roman" w:hAnsi="Times New Roman" w:cs="Times New Roman"/>
          <w:sz w:val="24"/>
          <w:szCs w:val="24"/>
        </w:rPr>
        <w:t>–</w:t>
      </w:r>
      <w:r w:rsidR="000B2A2D" w:rsidRPr="00B253AA">
        <w:rPr>
          <w:rFonts w:ascii="Times New Roman" w:hAnsi="Times New Roman" w:cs="Times New Roman"/>
          <w:sz w:val="24"/>
          <w:szCs w:val="24"/>
        </w:rPr>
        <w:t xml:space="preserve"> </w:t>
      </w:r>
      <w:r w:rsidR="009B3238" w:rsidRPr="00B253AA">
        <w:rPr>
          <w:rFonts w:ascii="Times New Roman" w:hAnsi="Times New Roman" w:cs="Times New Roman"/>
          <w:sz w:val="24"/>
          <w:szCs w:val="24"/>
        </w:rPr>
        <w:t>16</w:t>
      </w:r>
      <w:r w:rsidRPr="00B253AA">
        <w:rPr>
          <w:rFonts w:ascii="Times New Roman" w:hAnsi="Times New Roman" w:cs="Times New Roman"/>
          <w:sz w:val="24"/>
          <w:szCs w:val="24"/>
        </w:rPr>
        <w:t xml:space="preserve"> закуп</w:t>
      </w:r>
      <w:r w:rsidR="009B3238" w:rsidRPr="00B253AA">
        <w:rPr>
          <w:rFonts w:ascii="Times New Roman" w:hAnsi="Times New Roman" w:cs="Times New Roman"/>
          <w:sz w:val="24"/>
          <w:szCs w:val="24"/>
        </w:rPr>
        <w:t>ок;</w:t>
      </w:r>
    </w:p>
    <w:p w14:paraId="65BD9609" w14:textId="78715CBE" w:rsidR="002E3E6D" w:rsidRPr="00B253AA" w:rsidRDefault="002E3E6D" w:rsidP="00E2608B">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6 заявок – </w:t>
      </w:r>
      <w:r w:rsidR="009B3238" w:rsidRPr="00B253AA">
        <w:rPr>
          <w:rFonts w:ascii="Times New Roman" w:hAnsi="Times New Roman" w:cs="Times New Roman"/>
          <w:sz w:val="24"/>
          <w:szCs w:val="24"/>
        </w:rPr>
        <w:t>4</w:t>
      </w:r>
      <w:r w:rsidRPr="00B253AA">
        <w:rPr>
          <w:rFonts w:ascii="Times New Roman" w:hAnsi="Times New Roman" w:cs="Times New Roman"/>
          <w:sz w:val="24"/>
          <w:szCs w:val="24"/>
        </w:rPr>
        <w:t xml:space="preserve"> закуп</w:t>
      </w:r>
      <w:r w:rsidR="006127B9" w:rsidRPr="00B253AA">
        <w:rPr>
          <w:rFonts w:ascii="Times New Roman" w:hAnsi="Times New Roman" w:cs="Times New Roman"/>
          <w:sz w:val="24"/>
          <w:szCs w:val="24"/>
        </w:rPr>
        <w:t>к</w:t>
      </w:r>
      <w:r w:rsidR="009B3238" w:rsidRPr="00B253AA">
        <w:rPr>
          <w:rFonts w:ascii="Times New Roman" w:hAnsi="Times New Roman" w:cs="Times New Roman"/>
          <w:sz w:val="24"/>
          <w:szCs w:val="24"/>
        </w:rPr>
        <w:t>и</w:t>
      </w:r>
      <w:r w:rsidRPr="00B253AA">
        <w:rPr>
          <w:rFonts w:ascii="Times New Roman" w:hAnsi="Times New Roman" w:cs="Times New Roman"/>
          <w:sz w:val="24"/>
          <w:szCs w:val="24"/>
        </w:rPr>
        <w:t>;</w:t>
      </w:r>
    </w:p>
    <w:p w14:paraId="587985A7" w14:textId="7AFE1A95" w:rsidR="007761D8" w:rsidRPr="00B253AA" w:rsidRDefault="002E3E6D" w:rsidP="007761D8">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7 заявок – </w:t>
      </w:r>
      <w:r w:rsidR="009B3238" w:rsidRPr="00B253AA">
        <w:rPr>
          <w:rFonts w:ascii="Times New Roman" w:hAnsi="Times New Roman" w:cs="Times New Roman"/>
          <w:sz w:val="24"/>
          <w:szCs w:val="24"/>
        </w:rPr>
        <w:t>5</w:t>
      </w:r>
      <w:r w:rsidRPr="00B253AA">
        <w:rPr>
          <w:rFonts w:ascii="Times New Roman" w:hAnsi="Times New Roman" w:cs="Times New Roman"/>
          <w:sz w:val="24"/>
          <w:szCs w:val="24"/>
        </w:rPr>
        <w:t xml:space="preserve"> закуп</w:t>
      </w:r>
      <w:r w:rsidR="009B3238" w:rsidRPr="00B253AA">
        <w:rPr>
          <w:rFonts w:ascii="Times New Roman" w:hAnsi="Times New Roman" w:cs="Times New Roman"/>
          <w:sz w:val="24"/>
          <w:szCs w:val="24"/>
        </w:rPr>
        <w:t>о</w:t>
      </w:r>
      <w:r w:rsidR="00FE1373" w:rsidRPr="00B253AA">
        <w:rPr>
          <w:rFonts w:ascii="Times New Roman" w:hAnsi="Times New Roman" w:cs="Times New Roman"/>
          <w:sz w:val="24"/>
          <w:szCs w:val="24"/>
        </w:rPr>
        <w:t>к</w:t>
      </w:r>
      <w:r w:rsidRPr="00B253AA">
        <w:rPr>
          <w:rFonts w:ascii="Times New Roman" w:hAnsi="Times New Roman" w:cs="Times New Roman"/>
          <w:sz w:val="24"/>
          <w:szCs w:val="24"/>
        </w:rPr>
        <w:t>;</w:t>
      </w:r>
    </w:p>
    <w:p w14:paraId="12CC26AC" w14:textId="77777777" w:rsidR="006127B9" w:rsidRPr="00B253AA" w:rsidRDefault="006127B9" w:rsidP="0096765E">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9 заявок – 2 закупки;</w:t>
      </w:r>
    </w:p>
    <w:p w14:paraId="29648B4A" w14:textId="6BC9AC3E" w:rsidR="0096765E" w:rsidRPr="00B253AA" w:rsidRDefault="0096765E" w:rsidP="0096765E">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 xml:space="preserve">10 заявок </w:t>
      </w:r>
      <w:r w:rsidR="00A300F0" w:rsidRPr="00B253AA">
        <w:rPr>
          <w:rFonts w:ascii="Times New Roman" w:hAnsi="Times New Roman" w:cs="Times New Roman"/>
          <w:sz w:val="24"/>
          <w:szCs w:val="24"/>
        </w:rPr>
        <w:t>–</w:t>
      </w:r>
      <w:r w:rsidRPr="00B253AA">
        <w:rPr>
          <w:rFonts w:ascii="Times New Roman" w:hAnsi="Times New Roman" w:cs="Times New Roman"/>
          <w:sz w:val="24"/>
          <w:szCs w:val="24"/>
        </w:rPr>
        <w:t xml:space="preserve"> </w:t>
      </w:r>
      <w:r w:rsidR="006127B9" w:rsidRPr="00B253AA">
        <w:rPr>
          <w:rFonts w:ascii="Times New Roman" w:hAnsi="Times New Roman" w:cs="Times New Roman"/>
          <w:sz w:val="24"/>
          <w:szCs w:val="24"/>
        </w:rPr>
        <w:t>1</w:t>
      </w:r>
      <w:r w:rsidRPr="00B253AA">
        <w:rPr>
          <w:rFonts w:ascii="Times New Roman" w:hAnsi="Times New Roman" w:cs="Times New Roman"/>
          <w:sz w:val="24"/>
          <w:szCs w:val="24"/>
        </w:rPr>
        <w:t xml:space="preserve"> закупк</w:t>
      </w:r>
      <w:r w:rsidR="006127B9" w:rsidRPr="00B253AA">
        <w:rPr>
          <w:rFonts w:ascii="Times New Roman" w:hAnsi="Times New Roman" w:cs="Times New Roman"/>
          <w:sz w:val="24"/>
          <w:szCs w:val="24"/>
        </w:rPr>
        <w:t>а</w:t>
      </w:r>
      <w:r w:rsidRPr="00B253AA">
        <w:rPr>
          <w:rFonts w:ascii="Times New Roman" w:hAnsi="Times New Roman" w:cs="Times New Roman"/>
          <w:sz w:val="24"/>
          <w:szCs w:val="24"/>
        </w:rPr>
        <w:t>;</w:t>
      </w:r>
    </w:p>
    <w:p w14:paraId="32E1A9CE" w14:textId="19BB8800" w:rsidR="009B3238" w:rsidRPr="00B253AA" w:rsidRDefault="009B3238" w:rsidP="0096765E">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11 заявок – 2 закупки;</w:t>
      </w:r>
    </w:p>
    <w:p w14:paraId="4A5D1601" w14:textId="1C83ABEC" w:rsidR="009B3238" w:rsidRPr="00B253AA" w:rsidRDefault="009B3238" w:rsidP="0096765E">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12 заявок – 1 закупка;</w:t>
      </w:r>
    </w:p>
    <w:p w14:paraId="4D57B977" w14:textId="261DC9A7" w:rsidR="0096765E" w:rsidRPr="00B253AA" w:rsidRDefault="00FE1373" w:rsidP="00FE1373">
      <w:pPr>
        <w:spacing w:after="0" w:line="240" w:lineRule="auto"/>
        <w:ind w:firstLine="709"/>
        <w:jc w:val="both"/>
        <w:rPr>
          <w:rFonts w:ascii="Times New Roman" w:hAnsi="Times New Roman" w:cs="Times New Roman"/>
          <w:sz w:val="24"/>
          <w:szCs w:val="24"/>
        </w:rPr>
      </w:pPr>
      <w:r w:rsidRPr="00B253AA">
        <w:rPr>
          <w:rFonts w:ascii="Times New Roman" w:hAnsi="Times New Roman" w:cs="Times New Roman"/>
          <w:sz w:val="24"/>
          <w:szCs w:val="24"/>
        </w:rPr>
        <w:t>1</w:t>
      </w:r>
      <w:r w:rsidR="006127B9" w:rsidRPr="00B253AA">
        <w:rPr>
          <w:rFonts w:ascii="Times New Roman" w:hAnsi="Times New Roman" w:cs="Times New Roman"/>
          <w:sz w:val="24"/>
          <w:szCs w:val="24"/>
        </w:rPr>
        <w:t>3</w:t>
      </w:r>
      <w:r w:rsidRPr="00B253AA">
        <w:rPr>
          <w:rFonts w:ascii="Times New Roman" w:hAnsi="Times New Roman" w:cs="Times New Roman"/>
          <w:sz w:val="24"/>
          <w:szCs w:val="24"/>
        </w:rPr>
        <w:t xml:space="preserve"> заявок </w:t>
      </w:r>
      <w:r w:rsidR="00A300F0" w:rsidRPr="00B253AA">
        <w:rPr>
          <w:rFonts w:ascii="Times New Roman" w:hAnsi="Times New Roman" w:cs="Times New Roman"/>
          <w:sz w:val="24"/>
          <w:szCs w:val="24"/>
        </w:rPr>
        <w:t>–</w:t>
      </w:r>
      <w:r w:rsidRPr="00B253AA">
        <w:rPr>
          <w:rFonts w:ascii="Times New Roman" w:hAnsi="Times New Roman" w:cs="Times New Roman"/>
          <w:sz w:val="24"/>
          <w:szCs w:val="24"/>
        </w:rPr>
        <w:t xml:space="preserve"> 1 закупка</w:t>
      </w:r>
      <w:r w:rsidR="0041159F" w:rsidRPr="00B253AA">
        <w:rPr>
          <w:rFonts w:ascii="Times New Roman" w:hAnsi="Times New Roman" w:cs="Times New Roman"/>
          <w:sz w:val="24"/>
          <w:szCs w:val="24"/>
        </w:rPr>
        <w:t>.</w:t>
      </w:r>
    </w:p>
    <w:p w14:paraId="75028A8B" w14:textId="30A03D73" w:rsidR="00FC7F0E" w:rsidRPr="00B253AA" w:rsidRDefault="00FC7F0E" w:rsidP="00FC7F0E">
      <w:pPr>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sz w:val="24"/>
          <w:szCs w:val="24"/>
        </w:rPr>
        <w:t>Среднее количество участников</w:t>
      </w:r>
      <w:r w:rsidRPr="00B253AA">
        <w:rPr>
          <w:rFonts w:ascii="Times New Roman" w:hAnsi="Times New Roman" w:cs="Times New Roman"/>
          <w:color w:val="000000" w:themeColor="text1"/>
          <w:sz w:val="24"/>
          <w:szCs w:val="24"/>
        </w:rPr>
        <w:t xml:space="preserve"> процедур закупок, осуществленных через Уполномоченный орган, в отчетном периоде составляет </w:t>
      </w:r>
      <w:r w:rsidR="002D7316" w:rsidRPr="00B253AA">
        <w:rPr>
          <w:rFonts w:ascii="Times New Roman" w:hAnsi="Times New Roman" w:cs="Times New Roman"/>
          <w:color w:val="000000" w:themeColor="text1"/>
          <w:sz w:val="24"/>
          <w:szCs w:val="24"/>
        </w:rPr>
        <w:t>3</w:t>
      </w:r>
      <w:r w:rsidRPr="00B253AA">
        <w:rPr>
          <w:rFonts w:ascii="Times New Roman" w:hAnsi="Times New Roman" w:cs="Times New Roman"/>
          <w:color w:val="000000" w:themeColor="text1"/>
          <w:sz w:val="24"/>
          <w:szCs w:val="24"/>
        </w:rPr>
        <w:t xml:space="preserve"> заявки на одну закупку.</w:t>
      </w:r>
    </w:p>
    <w:p w14:paraId="59174C93" w14:textId="00CD3FB1" w:rsidR="00F84E14" w:rsidRPr="00B253AA" w:rsidRDefault="000F12C5" w:rsidP="00F45A37">
      <w:pPr>
        <w:spacing w:after="0" w:line="240" w:lineRule="auto"/>
        <w:ind w:firstLine="709"/>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За </w:t>
      </w:r>
      <w:r w:rsidR="006E7439" w:rsidRPr="00B253AA">
        <w:rPr>
          <w:rFonts w:ascii="Times New Roman" w:hAnsi="Times New Roman" w:cs="Times New Roman"/>
          <w:color w:val="000000" w:themeColor="text1"/>
          <w:sz w:val="24"/>
          <w:szCs w:val="24"/>
        </w:rPr>
        <w:t>отчетный период</w:t>
      </w:r>
      <w:r w:rsidR="00F50144" w:rsidRPr="00B253AA">
        <w:rPr>
          <w:rFonts w:ascii="Times New Roman" w:hAnsi="Times New Roman" w:cs="Times New Roman"/>
          <w:color w:val="000000" w:themeColor="text1"/>
          <w:sz w:val="24"/>
          <w:szCs w:val="24"/>
        </w:rPr>
        <w:t xml:space="preserve"> </w:t>
      </w:r>
      <w:r w:rsidR="003E40D4" w:rsidRPr="00B253AA">
        <w:rPr>
          <w:rFonts w:ascii="Times New Roman" w:hAnsi="Times New Roman" w:cs="Times New Roman"/>
          <w:color w:val="000000" w:themeColor="text1"/>
          <w:sz w:val="24"/>
          <w:szCs w:val="24"/>
        </w:rPr>
        <w:t>поступил</w:t>
      </w:r>
      <w:r w:rsidR="004659AE" w:rsidRPr="00B253AA">
        <w:rPr>
          <w:rFonts w:ascii="Times New Roman" w:hAnsi="Times New Roman" w:cs="Times New Roman"/>
          <w:color w:val="000000" w:themeColor="text1"/>
          <w:sz w:val="24"/>
          <w:szCs w:val="24"/>
        </w:rPr>
        <w:t>о</w:t>
      </w:r>
      <w:r w:rsidR="00F50144" w:rsidRPr="00B253AA">
        <w:rPr>
          <w:rFonts w:ascii="Times New Roman" w:hAnsi="Times New Roman" w:cs="Times New Roman"/>
          <w:color w:val="000000" w:themeColor="text1"/>
          <w:sz w:val="24"/>
          <w:szCs w:val="24"/>
        </w:rPr>
        <w:t xml:space="preserve"> </w:t>
      </w:r>
      <w:r w:rsidR="002D7316" w:rsidRPr="00B253AA">
        <w:rPr>
          <w:rFonts w:ascii="Times New Roman" w:hAnsi="Times New Roman" w:cs="Times New Roman"/>
          <w:color w:val="000000" w:themeColor="text1"/>
          <w:sz w:val="24"/>
          <w:szCs w:val="24"/>
        </w:rPr>
        <w:t>19</w:t>
      </w:r>
      <w:r w:rsidR="00F50144" w:rsidRPr="00B253AA">
        <w:rPr>
          <w:rFonts w:ascii="Times New Roman" w:hAnsi="Times New Roman" w:cs="Times New Roman"/>
          <w:color w:val="000000" w:themeColor="text1"/>
          <w:sz w:val="24"/>
          <w:szCs w:val="24"/>
        </w:rPr>
        <w:t xml:space="preserve"> </w:t>
      </w:r>
      <w:r w:rsidR="00BF43AD" w:rsidRPr="00B253AA">
        <w:rPr>
          <w:rFonts w:ascii="Times New Roman" w:hAnsi="Times New Roman" w:cs="Times New Roman"/>
          <w:color w:val="000000" w:themeColor="text1"/>
          <w:sz w:val="24"/>
          <w:szCs w:val="24"/>
        </w:rPr>
        <w:t>запрос</w:t>
      </w:r>
      <w:r w:rsidR="002D7316" w:rsidRPr="00B253AA">
        <w:rPr>
          <w:rFonts w:ascii="Times New Roman" w:hAnsi="Times New Roman" w:cs="Times New Roman"/>
          <w:color w:val="000000" w:themeColor="text1"/>
          <w:sz w:val="24"/>
          <w:szCs w:val="24"/>
        </w:rPr>
        <w:t>ов</w:t>
      </w:r>
      <w:r w:rsidR="003E40D4" w:rsidRPr="00B253AA">
        <w:rPr>
          <w:rFonts w:ascii="Times New Roman" w:hAnsi="Times New Roman" w:cs="Times New Roman"/>
          <w:color w:val="000000" w:themeColor="text1"/>
          <w:sz w:val="24"/>
          <w:szCs w:val="24"/>
        </w:rPr>
        <w:t xml:space="preserve"> на разъяснени</w:t>
      </w:r>
      <w:r w:rsidR="005F7053" w:rsidRPr="00B253AA">
        <w:rPr>
          <w:rFonts w:ascii="Times New Roman" w:hAnsi="Times New Roman" w:cs="Times New Roman"/>
          <w:color w:val="000000" w:themeColor="text1"/>
          <w:sz w:val="24"/>
          <w:szCs w:val="24"/>
        </w:rPr>
        <w:t>е</w:t>
      </w:r>
      <w:r w:rsidR="009772CD" w:rsidRPr="00B253AA">
        <w:rPr>
          <w:rFonts w:ascii="Times New Roman" w:hAnsi="Times New Roman" w:cs="Times New Roman"/>
          <w:color w:val="000000" w:themeColor="text1"/>
          <w:sz w:val="24"/>
          <w:szCs w:val="24"/>
        </w:rPr>
        <w:t xml:space="preserve"> положений</w:t>
      </w:r>
      <w:r w:rsidR="002A11E8" w:rsidRPr="00B253AA">
        <w:rPr>
          <w:rFonts w:ascii="Times New Roman" w:hAnsi="Times New Roman" w:cs="Times New Roman"/>
          <w:color w:val="000000" w:themeColor="text1"/>
          <w:sz w:val="24"/>
          <w:szCs w:val="24"/>
        </w:rPr>
        <w:t xml:space="preserve"> </w:t>
      </w:r>
      <w:r w:rsidR="004659AE" w:rsidRPr="00B253AA">
        <w:rPr>
          <w:rFonts w:ascii="Times New Roman" w:hAnsi="Times New Roman" w:cs="Times New Roman"/>
          <w:color w:val="000000" w:themeColor="text1"/>
          <w:sz w:val="24"/>
          <w:szCs w:val="24"/>
        </w:rPr>
        <w:t>извещений об осуществлении закупок</w:t>
      </w:r>
      <w:r w:rsidR="00AE3E42" w:rsidRPr="00B253AA">
        <w:rPr>
          <w:rFonts w:ascii="Times New Roman" w:hAnsi="Times New Roman" w:cs="Times New Roman"/>
          <w:color w:val="000000" w:themeColor="text1"/>
          <w:sz w:val="24"/>
          <w:szCs w:val="24"/>
        </w:rPr>
        <w:t xml:space="preserve">. </w:t>
      </w:r>
      <w:r w:rsidR="005F7053" w:rsidRPr="00B253AA">
        <w:rPr>
          <w:rFonts w:ascii="Times New Roman" w:hAnsi="Times New Roman" w:cs="Times New Roman"/>
          <w:color w:val="000000" w:themeColor="text1"/>
          <w:sz w:val="24"/>
          <w:szCs w:val="24"/>
        </w:rPr>
        <w:t>Внесено</w:t>
      </w:r>
      <w:r w:rsidR="00C43DC3" w:rsidRPr="00B253AA">
        <w:rPr>
          <w:rFonts w:ascii="Times New Roman" w:hAnsi="Times New Roman" w:cs="Times New Roman"/>
          <w:color w:val="000000" w:themeColor="text1"/>
          <w:sz w:val="24"/>
          <w:szCs w:val="24"/>
        </w:rPr>
        <w:t xml:space="preserve"> </w:t>
      </w:r>
      <w:r w:rsidR="00A440A2" w:rsidRPr="00B253AA">
        <w:rPr>
          <w:rFonts w:ascii="Times New Roman" w:hAnsi="Times New Roman" w:cs="Times New Roman"/>
          <w:color w:val="000000" w:themeColor="text1"/>
          <w:sz w:val="24"/>
          <w:szCs w:val="24"/>
        </w:rPr>
        <w:t>1</w:t>
      </w:r>
      <w:r w:rsidR="002D7316" w:rsidRPr="00B253AA">
        <w:rPr>
          <w:rFonts w:ascii="Times New Roman" w:hAnsi="Times New Roman" w:cs="Times New Roman"/>
          <w:color w:val="000000" w:themeColor="text1"/>
          <w:sz w:val="24"/>
          <w:szCs w:val="24"/>
        </w:rPr>
        <w:t>0</w:t>
      </w:r>
      <w:r w:rsidR="005F7053" w:rsidRPr="00B253AA">
        <w:rPr>
          <w:rFonts w:ascii="Times New Roman" w:hAnsi="Times New Roman" w:cs="Times New Roman"/>
          <w:color w:val="000000" w:themeColor="text1"/>
          <w:sz w:val="24"/>
          <w:szCs w:val="24"/>
        </w:rPr>
        <w:t xml:space="preserve"> изменени</w:t>
      </w:r>
      <w:r w:rsidR="002D7316" w:rsidRPr="00B253AA">
        <w:rPr>
          <w:rFonts w:ascii="Times New Roman" w:hAnsi="Times New Roman" w:cs="Times New Roman"/>
          <w:color w:val="000000" w:themeColor="text1"/>
          <w:sz w:val="24"/>
          <w:szCs w:val="24"/>
        </w:rPr>
        <w:t>й</w:t>
      </w:r>
      <w:r w:rsidR="005F7053" w:rsidRPr="00B253AA">
        <w:rPr>
          <w:rFonts w:ascii="Times New Roman" w:hAnsi="Times New Roman" w:cs="Times New Roman"/>
          <w:color w:val="000000" w:themeColor="text1"/>
          <w:sz w:val="24"/>
          <w:szCs w:val="24"/>
        </w:rPr>
        <w:t xml:space="preserve"> в</w:t>
      </w:r>
      <w:r w:rsidR="00AE3E42" w:rsidRPr="00B253AA">
        <w:rPr>
          <w:rFonts w:ascii="Times New Roman" w:hAnsi="Times New Roman" w:cs="Times New Roman"/>
          <w:color w:val="000000" w:themeColor="text1"/>
          <w:sz w:val="24"/>
          <w:szCs w:val="24"/>
        </w:rPr>
        <w:t xml:space="preserve"> </w:t>
      </w:r>
      <w:r w:rsidR="004659AE" w:rsidRPr="00B253AA">
        <w:rPr>
          <w:rFonts w:ascii="Times New Roman" w:hAnsi="Times New Roman" w:cs="Times New Roman"/>
          <w:color w:val="000000" w:themeColor="text1"/>
          <w:sz w:val="24"/>
          <w:szCs w:val="24"/>
        </w:rPr>
        <w:t>изв</w:t>
      </w:r>
      <w:r w:rsidR="00006D2E" w:rsidRPr="00B253AA">
        <w:rPr>
          <w:rFonts w:ascii="Times New Roman" w:hAnsi="Times New Roman" w:cs="Times New Roman"/>
          <w:color w:val="000000" w:themeColor="text1"/>
          <w:sz w:val="24"/>
          <w:szCs w:val="24"/>
        </w:rPr>
        <w:t>ещени</w:t>
      </w:r>
      <w:r w:rsidR="001545E6" w:rsidRPr="00B253AA">
        <w:rPr>
          <w:rFonts w:ascii="Times New Roman" w:hAnsi="Times New Roman" w:cs="Times New Roman"/>
          <w:color w:val="000000" w:themeColor="text1"/>
          <w:sz w:val="24"/>
          <w:szCs w:val="24"/>
        </w:rPr>
        <w:t>е</w:t>
      </w:r>
      <w:r w:rsidR="00006D2E" w:rsidRPr="00B253AA">
        <w:rPr>
          <w:rFonts w:ascii="Times New Roman" w:hAnsi="Times New Roman" w:cs="Times New Roman"/>
          <w:color w:val="000000" w:themeColor="text1"/>
          <w:sz w:val="24"/>
          <w:szCs w:val="24"/>
        </w:rPr>
        <w:t xml:space="preserve"> об осуществлении закупок</w:t>
      </w:r>
      <w:r w:rsidR="005F7053" w:rsidRPr="00B253AA">
        <w:rPr>
          <w:rFonts w:ascii="Times New Roman" w:hAnsi="Times New Roman" w:cs="Times New Roman"/>
          <w:color w:val="000000" w:themeColor="text1"/>
          <w:sz w:val="24"/>
          <w:szCs w:val="24"/>
        </w:rPr>
        <w:t>.</w:t>
      </w:r>
    </w:p>
    <w:p w14:paraId="69C7C5A8" w14:textId="77777777" w:rsidR="00BB79C7" w:rsidRPr="00B253AA" w:rsidRDefault="00BB79C7" w:rsidP="00F45A37">
      <w:pPr>
        <w:spacing w:after="0" w:line="240" w:lineRule="auto"/>
        <w:ind w:firstLine="709"/>
        <w:jc w:val="both"/>
        <w:rPr>
          <w:rFonts w:ascii="Times New Roman" w:hAnsi="Times New Roman" w:cs="Times New Roman"/>
          <w:color w:val="000000" w:themeColor="text1"/>
          <w:sz w:val="14"/>
          <w:szCs w:val="14"/>
        </w:rPr>
      </w:pPr>
    </w:p>
    <w:p w14:paraId="7497A174" w14:textId="603355B2" w:rsidR="00C0556F" w:rsidRPr="00B253AA" w:rsidRDefault="00C0556F" w:rsidP="00F45A37">
      <w:pPr>
        <w:widowControl w:val="0"/>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Мониторинг закупок выявил Заказчиков, осуществля</w:t>
      </w:r>
      <w:r w:rsidR="001A1F93" w:rsidRPr="00B253AA">
        <w:rPr>
          <w:rFonts w:ascii="Times New Roman" w:hAnsi="Times New Roman" w:cs="Times New Roman"/>
          <w:color w:val="000000" w:themeColor="text1"/>
          <w:sz w:val="24"/>
          <w:szCs w:val="24"/>
        </w:rPr>
        <w:t>ющих свои закупки эффективно и З</w:t>
      </w:r>
      <w:r w:rsidRPr="00B253AA">
        <w:rPr>
          <w:rFonts w:ascii="Times New Roman" w:hAnsi="Times New Roman" w:cs="Times New Roman"/>
          <w:color w:val="000000" w:themeColor="text1"/>
          <w:sz w:val="24"/>
          <w:szCs w:val="24"/>
        </w:rPr>
        <w:t>аказчиков, закупки которых осуществлялись малоэффективно, по следующим показателям:</w:t>
      </w:r>
    </w:p>
    <w:p w14:paraId="26EF1A2F" w14:textId="77777777" w:rsidR="00C932CD" w:rsidRPr="00B253AA" w:rsidRDefault="00C932CD"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14"/>
          <w:szCs w:val="14"/>
        </w:rPr>
      </w:pPr>
    </w:p>
    <w:tbl>
      <w:tblPr>
        <w:tblStyle w:val="a3"/>
        <w:tblW w:w="9811" w:type="dxa"/>
        <w:tblInd w:w="108" w:type="dxa"/>
        <w:tblLook w:val="04A0" w:firstRow="1" w:lastRow="0" w:firstColumn="1" w:lastColumn="0" w:noHBand="0" w:noVBand="1"/>
      </w:tblPr>
      <w:tblGrid>
        <w:gridCol w:w="472"/>
        <w:gridCol w:w="2721"/>
        <w:gridCol w:w="3924"/>
        <w:gridCol w:w="2694"/>
      </w:tblGrid>
      <w:tr w:rsidR="0095607F" w:rsidRPr="00B253AA" w14:paraId="3CDA09A6" w14:textId="77777777" w:rsidTr="00C10FCF">
        <w:trPr>
          <w:tblHeader/>
        </w:trPr>
        <w:tc>
          <w:tcPr>
            <w:tcW w:w="472" w:type="dxa"/>
            <w:vMerge w:val="restart"/>
          </w:tcPr>
          <w:p w14:paraId="14889A0F" w14:textId="77777777" w:rsidR="00846084" w:rsidRPr="00B253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w:t>
            </w:r>
            <w:r w:rsidR="00846084" w:rsidRPr="00B253AA">
              <w:rPr>
                <w:rFonts w:ascii="Times New Roman" w:hAnsi="Times New Roman" w:cs="Times New Roman"/>
                <w:i/>
                <w:color w:val="000000" w:themeColor="text1"/>
                <w:sz w:val="20"/>
                <w:szCs w:val="20"/>
              </w:rPr>
              <w:t xml:space="preserve"> </w:t>
            </w:r>
          </w:p>
          <w:p w14:paraId="578AF5B5" w14:textId="77777777" w:rsidR="00C0556F" w:rsidRPr="00B253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п/п</w:t>
            </w:r>
          </w:p>
        </w:tc>
        <w:tc>
          <w:tcPr>
            <w:tcW w:w="2721" w:type="dxa"/>
            <w:vMerge w:val="restart"/>
            <w:shd w:val="clear" w:color="auto" w:fill="auto"/>
          </w:tcPr>
          <w:p w14:paraId="09010CCE" w14:textId="4AD562FC" w:rsidR="00C0556F" w:rsidRPr="00B253AA" w:rsidRDefault="00C0556F" w:rsidP="005E47CB">
            <w:pPr>
              <w:widowControl w:val="0"/>
              <w:autoSpaceDE w:val="0"/>
              <w:autoSpaceDN w:val="0"/>
              <w:adjustRightInd w:val="0"/>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Наименование показателя</w:t>
            </w:r>
          </w:p>
        </w:tc>
        <w:tc>
          <w:tcPr>
            <w:tcW w:w="6618" w:type="dxa"/>
            <w:gridSpan w:val="2"/>
            <w:shd w:val="clear" w:color="auto" w:fill="auto"/>
          </w:tcPr>
          <w:p w14:paraId="0854EB78" w14:textId="77777777" w:rsidR="00C0556F" w:rsidRPr="00B253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Заказчики, осуществляющие свои закупки</w:t>
            </w:r>
          </w:p>
        </w:tc>
      </w:tr>
      <w:tr w:rsidR="0095607F" w:rsidRPr="00B253AA" w14:paraId="483AC830" w14:textId="77777777" w:rsidTr="00C10FCF">
        <w:trPr>
          <w:tblHeader/>
        </w:trPr>
        <w:tc>
          <w:tcPr>
            <w:tcW w:w="472" w:type="dxa"/>
            <w:vMerge/>
          </w:tcPr>
          <w:p w14:paraId="13B101D8" w14:textId="77777777" w:rsidR="00C0556F" w:rsidRPr="00B253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p>
        </w:tc>
        <w:tc>
          <w:tcPr>
            <w:tcW w:w="2721" w:type="dxa"/>
            <w:vMerge/>
            <w:shd w:val="clear" w:color="auto" w:fill="auto"/>
          </w:tcPr>
          <w:p w14:paraId="08A07B76" w14:textId="77777777" w:rsidR="00C0556F" w:rsidRPr="00B253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p>
        </w:tc>
        <w:tc>
          <w:tcPr>
            <w:tcW w:w="3924" w:type="dxa"/>
            <w:shd w:val="clear" w:color="auto" w:fill="auto"/>
          </w:tcPr>
          <w:p w14:paraId="0FAD15FE" w14:textId="77777777" w:rsidR="00C0556F" w:rsidRPr="00B253AA"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эффективно</w:t>
            </w:r>
          </w:p>
        </w:tc>
        <w:tc>
          <w:tcPr>
            <w:tcW w:w="2693" w:type="dxa"/>
            <w:shd w:val="clear" w:color="auto" w:fill="auto"/>
          </w:tcPr>
          <w:p w14:paraId="7E31669E" w14:textId="77777777" w:rsidR="00C0556F" w:rsidRPr="00B253AA"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малоэффективно</w:t>
            </w:r>
          </w:p>
        </w:tc>
      </w:tr>
      <w:tr w:rsidR="0095607F" w:rsidRPr="00B253AA" w14:paraId="03E97A3B" w14:textId="77777777" w:rsidTr="00C10FCF">
        <w:trPr>
          <w:tblHeader/>
        </w:trPr>
        <w:tc>
          <w:tcPr>
            <w:tcW w:w="472" w:type="dxa"/>
          </w:tcPr>
          <w:p w14:paraId="121EBEF8" w14:textId="77777777" w:rsidR="00C0556F" w:rsidRPr="00B253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1</w:t>
            </w:r>
          </w:p>
        </w:tc>
        <w:tc>
          <w:tcPr>
            <w:tcW w:w="2721" w:type="dxa"/>
          </w:tcPr>
          <w:p w14:paraId="4090E84A" w14:textId="77777777" w:rsidR="00C0556F" w:rsidRPr="00B253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2</w:t>
            </w:r>
          </w:p>
        </w:tc>
        <w:tc>
          <w:tcPr>
            <w:tcW w:w="3924" w:type="dxa"/>
          </w:tcPr>
          <w:p w14:paraId="122C4191" w14:textId="77777777" w:rsidR="00C0556F" w:rsidRPr="00B253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3</w:t>
            </w:r>
          </w:p>
        </w:tc>
        <w:tc>
          <w:tcPr>
            <w:tcW w:w="2693" w:type="dxa"/>
          </w:tcPr>
          <w:p w14:paraId="46DC139E" w14:textId="77777777" w:rsidR="00C0556F" w:rsidRPr="00B253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B253AA">
              <w:rPr>
                <w:rFonts w:ascii="Times New Roman" w:hAnsi="Times New Roman" w:cs="Times New Roman"/>
                <w:i/>
                <w:color w:val="000000" w:themeColor="text1"/>
                <w:sz w:val="20"/>
                <w:szCs w:val="20"/>
              </w:rPr>
              <w:t>4</w:t>
            </w:r>
          </w:p>
        </w:tc>
      </w:tr>
      <w:tr w:rsidR="0095607F" w:rsidRPr="00B253AA" w14:paraId="13CBA083" w14:textId="77777777" w:rsidTr="00C10FCF">
        <w:tc>
          <w:tcPr>
            <w:tcW w:w="472" w:type="dxa"/>
          </w:tcPr>
          <w:p w14:paraId="2F02D724" w14:textId="77777777" w:rsidR="00C0556F" w:rsidRPr="00B253AA" w:rsidRDefault="00C0556F" w:rsidP="00E2608B">
            <w:pPr>
              <w:pStyle w:val="a8"/>
              <w:widowControl w:val="0"/>
              <w:numPr>
                <w:ilvl w:val="0"/>
                <w:numId w:val="7"/>
              </w:numPr>
              <w:autoSpaceDE w:val="0"/>
              <w:autoSpaceDN w:val="0"/>
              <w:adjustRightInd w:val="0"/>
              <w:ind w:left="0" w:firstLine="0"/>
              <w:jc w:val="both"/>
              <w:rPr>
                <w:rFonts w:ascii="Times New Roman" w:hAnsi="Times New Roman" w:cs="Times New Roman"/>
                <w:color w:val="000000" w:themeColor="text1"/>
                <w:sz w:val="24"/>
                <w:szCs w:val="24"/>
              </w:rPr>
            </w:pPr>
          </w:p>
        </w:tc>
        <w:tc>
          <w:tcPr>
            <w:tcW w:w="2721" w:type="dxa"/>
            <w:shd w:val="clear" w:color="auto" w:fill="auto"/>
          </w:tcPr>
          <w:p w14:paraId="1B045247" w14:textId="0E073B1D" w:rsidR="00E759B7" w:rsidRPr="00B253AA" w:rsidRDefault="00C0556F" w:rsidP="00E2608B">
            <w:pPr>
              <w:widowControl w:val="0"/>
              <w:autoSpaceDE w:val="0"/>
              <w:autoSpaceDN w:val="0"/>
              <w:adjustRightInd w:val="0"/>
              <w:jc w:val="both"/>
              <w:rPr>
                <w:rFonts w:ascii="Times New Roman" w:hAnsi="Times New Roman" w:cs="Times New Roman"/>
                <w:color w:val="000000" w:themeColor="text1"/>
                <w:sz w:val="24"/>
                <w:szCs w:val="24"/>
                <w:vertAlign w:val="superscript"/>
              </w:rPr>
            </w:pPr>
            <w:r w:rsidRPr="00B253AA">
              <w:rPr>
                <w:rFonts w:ascii="Times New Roman" w:hAnsi="Times New Roman" w:cs="Times New Roman"/>
                <w:color w:val="000000" w:themeColor="text1"/>
                <w:sz w:val="24"/>
                <w:szCs w:val="24"/>
              </w:rPr>
              <w:t>Полученная экономия бюджетных средств</w:t>
            </w:r>
          </w:p>
        </w:tc>
        <w:tc>
          <w:tcPr>
            <w:tcW w:w="3924" w:type="dxa"/>
            <w:shd w:val="clear" w:color="auto" w:fill="auto"/>
          </w:tcPr>
          <w:p w14:paraId="496B5236" w14:textId="77777777" w:rsidR="008E174D" w:rsidRPr="00B253AA" w:rsidRDefault="00FE2A00" w:rsidP="00B3719D">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МКУ «</w:t>
            </w:r>
            <w:r w:rsidR="006F1CBD" w:rsidRPr="00B253AA">
              <w:rPr>
                <w:rFonts w:ascii="Times New Roman" w:hAnsi="Times New Roman" w:cs="Times New Roman"/>
                <w:color w:val="000000" w:themeColor="text1"/>
                <w:sz w:val="24"/>
                <w:szCs w:val="24"/>
              </w:rPr>
              <w:t>Администраци</w:t>
            </w:r>
            <w:r w:rsidRPr="00B253AA">
              <w:rPr>
                <w:rFonts w:ascii="Times New Roman" w:hAnsi="Times New Roman" w:cs="Times New Roman"/>
                <w:color w:val="000000" w:themeColor="text1"/>
                <w:sz w:val="24"/>
                <w:szCs w:val="24"/>
              </w:rPr>
              <w:t>я</w:t>
            </w:r>
            <w:r w:rsidR="006F1CBD" w:rsidRPr="00B253AA">
              <w:rPr>
                <w:rFonts w:ascii="Times New Roman" w:hAnsi="Times New Roman" w:cs="Times New Roman"/>
                <w:color w:val="000000" w:themeColor="text1"/>
                <w:sz w:val="24"/>
                <w:szCs w:val="24"/>
              </w:rPr>
              <w:t xml:space="preserve"> города Когалыма</w:t>
            </w:r>
            <w:r w:rsidRPr="00B253AA">
              <w:rPr>
                <w:rFonts w:ascii="Times New Roman" w:hAnsi="Times New Roman" w:cs="Times New Roman"/>
                <w:color w:val="000000" w:themeColor="text1"/>
                <w:sz w:val="24"/>
                <w:szCs w:val="24"/>
              </w:rPr>
              <w:t>»</w:t>
            </w:r>
            <w:r w:rsidR="008E174D" w:rsidRPr="00B253AA">
              <w:rPr>
                <w:rFonts w:ascii="Times New Roman" w:hAnsi="Times New Roman" w:cs="Times New Roman"/>
                <w:color w:val="000000" w:themeColor="text1"/>
                <w:sz w:val="24"/>
                <w:szCs w:val="24"/>
              </w:rPr>
              <w:t xml:space="preserve"> </w:t>
            </w:r>
          </w:p>
          <w:p w14:paraId="0FD52B3D" w14:textId="29EC20D6" w:rsidR="00D71C91" w:rsidRPr="00B253AA" w:rsidRDefault="00D71C91" w:rsidP="00B3719D">
            <w:pPr>
              <w:widowControl w:val="0"/>
              <w:autoSpaceDE w:val="0"/>
              <w:autoSpaceDN w:val="0"/>
              <w:adjustRightInd w:val="0"/>
              <w:jc w:val="both"/>
              <w:rPr>
                <w:rFonts w:ascii="Times New Roman" w:hAnsi="Times New Roman" w:cs="Times New Roman"/>
                <w:color w:val="000000" w:themeColor="text1"/>
                <w:sz w:val="24"/>
                <w:szCs w:val="24"/>
              </w:rPr>
            </w:pPr>
          </w:p>
        </w:tc>
        <w:tc>
          <w:tcPr>
            <w:tcW w:w="2693" w:type="dxa"/>
            <w:shd w:val="clear" w:color="auto" w:fill="auto"/>
          </w:tcPr>
          <w:p w14:paraId="7FE87489" w14:textId="3CCBD9F3" w:rsidR="00092151"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Администрации города Когалыма</w:t>
            </w:r>
          </w:p>
        </w:tc>
      </w:tr>
      <w:tr w:rsidR="0095607F" w:rsidRPr="00B253AA" w14:paraId="2796CF95" w14:textId="77777777" w:rsidTr="00C10FCF">
        <w:trPr>
          <w:trHeight w:val="887"/>
        </w:trPr>
        <w:tc>
          <w:tcPr>
            <w:tcW w:w="472" w:type="dxa"/>
          </w:tcPr>
          <w:p w14:paraId="05D97512" w14:textId="77777777" w:rsidR="00C0556F" w:rsidRPr="00B253AA" w:rsidRDefault="00C0556F" w:rsidP="00E2608B">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26CDEDA" w14:textId="583F4C76" w:rsidR="00C0556F" w:rsidRPr="00B253AA" w:rsidRDefault="006D31A7" w:rsidP="006D31A7">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З</w:t>
            </w:r>
            <w:r w:rsidR="00C0556F" w:rsidRPr="00B253AA">
              <w:rPr>
                <w:rFonts w:ascii="Times New Roman" w:hAnsi="Times New Roman" w:cs="Times New Roman"/>
                <w:sz w:val="24"/>
                <w:szCs w:val="24"/>
              </w:rPr>
              <w:t>акуп</w:t>
            </w:r>
            <w:r w:rsidRPr="00B253AA">
              <w:rPr>
                <w:rFonts w:ascii="Times New Roman" w:hAnsi="Times New Roman" w:cs="Times New Roman"/>
                <w:sz w:val="24"/>
                <w:szCs w:val="24"/>
              </w:rPr>
              <w:t>ки</w:t>
            </w:r>
            <w:r w:rsidR="00C0556F" w:rsidRPr="00B253AA">
              <w:rPr>
                <w:rFonts w:ascii="Times New Roman" w:hAnsi="Times New Roman" w:cs="Times New Roman"/>
                <w:sz w:val="24"/>
                <w:szCs w:val="24"/>
              </w:rPr>
              <w:t>, которые привели к заключению контракта</w:t>
            </w:r>
          </w:p>
        </w:tc>
        <w:tc>
          <w:tcPr>
            <w:tcW w:w="3924" w:type="dxa"/>
            <w:shd w:val="clear" w:color="auto" w:fill="auto"/>
          </w:tcPr>
          <w:p w14:paraId="424CC2D1" w14:textId="77777777" w:rsidR="008E174D" w:rsidRPr="00B253AA" w:rsidRDefault="008E174D" w:rsidP="00D71C91">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Все закупки привели к заключению контракта:</w:t>
            </w:r>
          </w:p>
          <w:p w14:paraId="1062D707" w14:textId="77777777" w:rsidR="008E174D" w:rsidRPr="00B253AA" w:rsidRDefault="008E174D" w:rsidP="00D71C91">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 xml:space="preserve">Администрации города Когалыма </w:t>
            </w:r>
          </w:p>
          <w:p w14:paraId="11CB09AF" w14:textId="5C3FA326" w:rsidR="008A719F" w:rsidRPr="00B253AA" w:rsidRDefault="00B3719D" w:rsidP="00D71C91">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МБУ «КСАТ»</w:t>
            </w:r>
          </w:p>
          <w:p w14:paraId="0D945776" w14:textId="6D3E1199" w:rsidR="009F4B75" w:rsidRPr="00B253AA" w:rsidRDefault="009F4B75" w:rsidP="00D71C91">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МКУ «ОЭХД»</w:t>
            </w:r>
          </w:p>
          <w:p w14:paraId="2A3F9E86" w14:textId="77777777" w:rsidR="008E174D"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 xml:space="preserve">МКУ «ЕДДС </w:t>
            </w:r>
            <w:proofErr w:type="spellStart"/>
            <w:r w:rsidRPr="00B253AA">
              <w:rPr>
                <w:rFonts w:ascii="Times New Roman" w:hAnsi="Times New Roman" w:cs="Times New Roman"/>
                <w:sz w:val="24"/>
                <w:szCs w:val="24"/>
              </w:rPr>
              <w:t>г.Когалыма</w:t>
            </w:r>
            <w:proofErr w:type="spellEnd"/>
            <w:r w:rsidRPr="00B253AA">
              <w:rPr>
                <w:rFonts w:ascii="Times New Roman" w:hAnsi="Times New Roman" w:cs="Times New Roman"/>
                <w:sz w:val="24"/>
                <w:szCs w:val="24"/>
              </w:rPr>
              <w:t>»</w:t>
            </w:r>
          </w:p>
          <w:p w14:paraId="775E9366" w14:textId="77777777" w:rsidR="009F4B75"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МКУ «Редакция газеты «Когалымский вестник»</w:t>
            </w:r>
          </w:p>
          <w:p w14:paraId="25AE0439" w14:textId="026724BB" w:rsidR="008E174D"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МБУ «ЦБС»</w:t>
            </w:r>
          </w:p>
        </w:tc>
        <w:tc>
          <w:tcPr>
            <w:tcW w:w="2693" w:type="dxa"/>
            <w:shd w:val="clear" w:color="auto" w:fill="auto"/>
          </w:tcPr>
          <w:p w14:paraId="1FE4CCF0" w14:textId="5D3516F6" w:rsidR="007069F3" w:rsidRPr="00B253AA" w:rsidRDefault="008E174D" w:rsidP="009F4B75">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МКУ «УКС и ЖКК </w:t>
            </w:r>
            <w:proofErr w:type="spellStart"/>
            <w:r w:rsidRPr="00B253AA">
              <w:rPr>
                <w:rFonts w:ascii="Times New Roman" w:hAnsi="Times New Roman" w:cs="Times New Roman"/>
                <w:color w:val="000000" w:themeColor="text1"/>
                <w:sz w:val="24"/>
                <w:szCs w:val="24"/>
              </w:rPr>
              <w:t>г.Когалыма</w:t>
            </w:r>
            <w:proofErr w:type="spellEnd"/>
            <w:r w:rsidRPr="00B253AA">
              <w:rPr>
                <w:rFonts w:ascii="Times New Roman" w:hAnsi="Times New Roman" w:cs="Times New Roman"/>
                <w:color w:val="000000" w:themeColor="text1"/>
                <w:sz w:val="24"/>
                <w:szCs w:val="24"/>
              </w:rPr>
              <w:t>»</w:t>
            </w:r>
          </w:p>
        </w:tc>
      </w:tr>
      <w:tr w:rsidR="00F45A37" w:rsidRPr="00B253AA" w14:paraId="16EBD242" w14:textId="77777777" w:rsidTr="00C10FCF">
        <w:trPr>
          <w:trHeight w:val="541"/>
        </w:trPr>
        <w:tc>
          <w:tcPr>
            <w:tcW w:w="472" w:type="dxa"/>
          </w:tcPr>
          <w:p w14:paraId="5FA64A0A" w14:textId="77777777" w:rsidR="00F45A37" w:rsidRPr="00B253AA"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9734358" w14:textId="333436AF" w:rsidR="00F45A37" w:rsidRPr="00B253AA" w:rsidRDefault="00F45A37" w:rsidP="00F45A37">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Несостоявшиеся закупки</w:t>
            </w:r>
            <w:r w:rsidR="008E174D" w:rsidRPr="00B253AA">
              <w:rPr>
                <w:rFonts w:ascii="Times New Roman" w:hAnsi="Times New Roman" w:cs="Times New Roman"/>
                <w:sz w:val="24"/>
                <w:szCs w:val="24"/>
              </w:rPr>
              <w:t xml:space="preserve"> (нет заявок)</w:t>
            </w:r>
            <w:r w:rsidRPr="00B253AA">
              <w:rPr>
                <w:rFonts w:ascii="Times New Roman" w:hAnsi="Times New Roman" w:cs="Times New Roman"/>
                <w:sz w:val="24"/>
                <w:szCs w:val="24"/>
              </w:rPr>
              <w:t>, отмененные закупки</w:t>
            </w:r>
          </w:p>
        </w:tc>
        <w:tc>
          <w:tcPr>
            <w:tcW w:w="3924" w:type="dxa"/>
            <w:shd w:val="clear" w:color="auto" w:fill="auto"/>
          </w:tcPr>
          <w:p w14:paraId="267B8378" w14:textId="77777777" w:rsidR="008E174D" w:rsidRPr="00B253AA" w:rsidRDefault="008E174D" w:rsidP="009F4B75">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Несостоявшиеся, отмененные закупки отсутствуют:</w:t>
            </w:r>
          </w:p>
          <w:p w14:paraId="4560233D" w14:textId="77777777" w:rsidR="008E174D"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 xml:space="preserve">Администрации города Когалыма </w:t>
            </w:r>
          </w:p>
          <w:p w14:paraId="75AC7CF9" w14:textId="77777777" w:rsidR="008E174D"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МБУ «КСАТ»</w:t>
            </w:r>
          </w:p>
          <w:p w14:paraId="75434B93" w14:textId="77777777" w:rsidR="008E174D" w:rsidRPr="00B253AA" w:rsidRDefault="008E174D" w:rsidP="008E174D">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МКУ «ОЭХД»</w:t>
            </w:r>
          </w:p>
          <w:p w14:paraId="31B72EA1" w14:textId="77777777" w:rsidR="008E174D"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 xml:space="preserve">МКУ «ЕДДС </w:t>
            </w:r>
            <w:proofErr w:type="spellStart"/>
            <w:r w:rsidRPr="00B253AA">
              <w:rPr>
                <w:rFonts w:ascii="Times New Roman" w:hAnsi="Times New Roman" w:cs="Times New Roman"/>
                <w:sz w:val="24"/>
                <w:szCs w:val="24"/>
              </w:rPr>
              <w:t>г.Когалыма</w:t>
            </w:r>
            <w:proofErr w:type="spellEnd"/>
            <w:r w:rsidRPr="00B253AA">
              <w:rPr>
                <w:rFonts w:ascii="Times New Roman" w:hAnsi="Times New Roman" w:cs="Times New Roman"/>
                <w:sz w:val="24"/>
                <w:szCs w:val="24"/>
              </w:rPr>
              <w:t>»</w:t>
            </w:r>
          </w:p>
          <w:p w14:paraId="7C8A0241" w14:textId="77777777" w:rsidR="00F45A37"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МКУ «Редакция газеты «Когалымский вестник»</w:t>
            </w:r>
          </w:p>
          <w:p w14:paraId="25EB350D" w14:textId="007F08AD" w:rsidR="008E174D" w:rsidRPr="00B253AA" w:rsidRDefault="008E174D" w:rsidP="008E174D">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МБУ «ЦБС»</w:t>
            </w:r>
          </w:p>
        </w:tc>
        <w:tc>
          <w:tcPr>
            <w:tcW w:w="2693" w:type="dxa"/>
            <w:shd w:val="clear" w:color="auto" w:fill="auto"/>
          </w:tcPr>
          <w:p w14:paraId="1A613A55" w14:textId="77777777" w:rsidR="008E174D" w:rsidRPr="00B253AA" w:rsidRDefault="008E174D" w:rsidP="00F45A37">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МКУ «УКС и ЖКК </w:t>
            </w:r>
            <w:proofErr w:type="spellStart"/>
            <w:r w:rsidRPr="00B253AA">
              <w:rPr>
                <w:rFonts w:ascii="Times New Roman" w:hAnsi="Times New Roman" w:cs="Times New Roman"/>
                <w:color w:val="000000" w:themeColor="text1"/>
                <w:sz w:val="24"/>
                <w:szCs w:val="24"/>
              </w:rPr>
              <w:t>г.Когалыма</w:t>
            </w:r>
            <w:proofErr w:type="spellEnd"/>
            <w:r w:rsidRPr="00B253AA">
              <w:rPr>
                <w:rFonts w:ascii="Times New Roman" w:hAnsi="Times New Roman" w:cs="Times New Roman"/>
                <w:color w:val="000000" w:themeColor="text1"/>
                <w:sz w:val="24"/>
                <w:szCs w:val="24"/>
              </w:rPr>
              <w:t>»</w:t>
            </w:r>
          </w:p>
          <w:p w14:paraId="4B5F0266" w14:textId="1EB4E809" w:rsidR="00F45A37" w:rsidRPr="00B253AA" w:rsidRDefault="00F45A37" w:rsidP="00F45A37">
            <w:pPr>
              <w:widowControl w:val="0"/>
              <w:autoSpaceDE w:val="0"/>
              <w:autoSpaceDN w:val="0"/>
              <w:adjustRightInd w:val="0"/>
              <w:jc w:val="both"/>
              <w:rPr>
                <w:rFonts w:ascii="Times New Roman" w:hAnsi="Times New Roman" w:cs="Times New Roman"/>
                <w:sz w:val="24"/>
                <w:szCs w:val="24"/>
              </w:rPr>
            </w:pPr>
          </w:p>
        </w:tc>
      </w:tr>
      <w:tr w:rsidR="00F45A37" w:rsidRPr="00B253AA" w14:paraId="5A22EE2F" w14:textId="77777777" w:rsidTr="00C10FCF">
        <w:tc>
          <w:tcPr>
            <w:tcW w:w="472" w:type="dxa"/>
          </w:tcPr>
          <w:p w14:paraId="6FEDE13A" w14:textId="77777777" w:rsidR="00F45A37" w:rsidRPr="00B253AA"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13E65134" w14:textId="2C162AF9" w:rsidR="00F45A37" w:rsidRPr="00B253AA" w:rsidRDefault="00F45A37" w:rsidP="00F45A37">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Среднее количество участников закупок, подавших заявки на участие в закупке</w:t>
            </w:r>
          </w:p>
        </w:tc>
        <w:tc>
          <w:tcPr>
            <w:tcW w:w="3924" w:type="dxa"/>
            <w:shd w:val="clear" w:color="auto" w:fill="auto"/>
          </w:tcPr>
          <w:p w14:paraId="5FCE3E28" w14:textId="6C786B12" w:rsidR="00F45A37" w:rsidRPr="00B253AA" w:rsidRDefault="0021001B" w:rsidP="00F45A37">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МБУ «КСАТ»</w:t>
            </w:r>
          </w:p>
          <w:p w14:paraId="05C5F75C" w14:textId="45E866EC" w:rsidR="009F4B75" w:rsidRPr="00B253AA" w:rsidRDefault="009F4B75" w:rsidP="00F45A37">
            <w:pPr>
              <w:widowControl w:val="0"/>
              <w:autoSpaceDE w:val="0"/>
              <w:autoSpaceDN w:val="0"/>
              <w:adjustRightInd w:val="0"/>
              <w:jc w:val="both"/>
              <w:rPr>
                <w:rFonts w:ascii="Times New Roman" w:hAnsi="Times New Roman" w:cs="Times New Roman"/>
                <w:sz w:val="24"/>
                <w:szCs w:val="24"/>
              </w:rPr>
            </w:pPr>
          </w:p>
        </w:tc>
        <w:tc>
          <w:tcPr>
            <w:tcW w:w="2693" w:type="dxa"/>
            <w:shd w:val="clear" w:color="auto" w:fill="auto"/>
          </w:tcPr>
          <w:p w14:paraId="61D726FF" w14:textId="77777777" w:rsidR="00F45A37" w:rsidRPr="00B253AA" w:rsidRDefault="0021001B" w:rsidP="00F45A37">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Администрации города Когалыма</w:t>
            </w:r>
          </w:p>
          <w:p w14:paraId="16AF3222" w14:textId="28927EA8" w:rsidR="0021001B" w:rsidRPr="00B253AA" w:rsidRDefault="0021001B" w:rsidP="00F45A37">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МКУ «Администрация города Когалыма»</w:t>
            </w:r>
          </w:p>
        </w:tc>
      </w:tr>
      <w:tr w:rsidR="00F45A37" w:rsidRPr="00B253AA" w14:paraId="0D9A91D1" w14:textId="77777777" w:rsidTr="00C10FCF">
        <w:tc>
          <w:tcPr>
            <w:tcW w:w="472" w:type="dxa"/>
          </w:tcPr>
          <w:p w14:paraId="091864E2" w14:textId="77777777" w:rsidR="00F45A37" w:rsidRPr="00B253AA"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7E2E37C" w14:textId="095CFD5B" w:rsidR="00F45A37" w:rsidRPr="00B253AA" w:rsidRDefault="00F45A37" w:rsidP="00F45A37">
            <w:pPr>
              <w:widowControl w:val="0"/>
              <w:autoSpaceDE w:val="0"/>
              <w:autoSpaceDN w:val="0"/>
              <w:adjustRightInd w:val="0"/>
              <w:jc w:val="both"/>
              <w:rPr>
                <w:rFonts w:ascii="Times New Roman" w:hAnsi="Times New Roman" w:cs="Times New Roman"/>
                <w:sz w:val="24"/>
                <w:szCs w:val="24"/>
                <w:vertAlign w:val="superscript"/>
              </w:rPr>
            </w:pPr>
            <w:r w:rsidRPr="00B253AA">
              <w:rPr>
                <w:rFonts w:ascii="Times New Roman" w:hAnsi="Times New Roman" w:cs="Times New Roman"/>
                <w:sz w:val="24"/>
                <w:szCs w:val="24"/>
              </w:rPr>
              <w:t>Количество поступивших запросов на разъяснение положений извещений об осуществлении закупок</w:t>
            </w:r>
          </w:p>
        </w:tc>
        <w:tc>
          <w:tcPr>
            <w:tcW w:w="3924" w:type="dxa"/>
            <w:shd w:val="clear" w:color="auto" w:fill="auto"/>
          </w:tcPr>
          <w:p w14:paraId="292D8F14" w14:textId="55AC3208" w:rsidR="00F45A37" w:rsidRPr="00B253AA" w:rsidRDefault="009F4B75" w:rsidP="00F45A37">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 xml:space="preserve">Запросы </w:t>
            </w:r>
            <w:r w:rsidR="0021001B" w:rsidRPr="00B253AA">
              <w:rPr>
                <w:rFonts w:ascii="Times New Roman" w:hAnsi="Times New Roman" w:cs="Times New Roman"/>
                <w:color w:val="000000" w:themeColor="text1"/>
                <w:sz w:val="24"/>
                <w:szCs w:val="24"/>
              </w:rPr>
              <w:t>отсутствуют</w:t>
            </w:r>
            <w:r w:rsidRPr="00B253AA">
              <w:rPr>
                <w:rFonts w:ascii="Times New Roman" w:hAnsi="Times New Roman" w:cs="Times New Roman"/>
                <w:color w:val="000000" w:themeColor="text1"/>
                <w:sz w:val="24"/>
                <w:szCs w:val="24"/>
              </w:rPr>
              <w:t>:</w:t>
            </w:r>
          </w:p>
          <w:p w14:paraId="567906BA" w14:textId="77777777" w:rsidR="0021001B" w:rsidRPr="00B253AA" w:rsidRDefault="0021001B" w:rsidP="0021001B">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Администрации города Когалыма</w:t>
            </w:r>
          </w:p>
          <w:p w14:paraId="1159EE85" w14:textId="77777777" w:rsidR="009F4B75" w:rsidRPr="00B253AA" w:rsidRDefault="009F4B75" w:rsidP="009F4B75">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МКУ «ОЭХД»</w:t>
            </w:r>
          </w:p>
          <w:p w14:paraId="24AB7E66" w14:textId="77777777" w:rsidR="0021001B" w:rsidRPr="00B253AA" w:rsidRDefault="0021001B" w:rsidP="0021001B">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 xml:space="preserve">МКУ «ЕДДС </w:t>
            </w:r>
            <w:proofErr w:type="spellStart"/>
            <w:r w:rsidRPr="00B253AA">
              <w:rPr>
                <w:rFonts w:ascii="Times New Roman" w:hAnsi="Times New Roman" w:cs="Times New Roman"/>
                <w:sz w:val="24"/>
                <w:szCs w:val="24"/>
              </w:rPr>
              <w:t>г.Когалыма</w:t>
            </w:r>
            <w:proofErr w:type="spellEnd"/>
            <w:r w:rsidRPr="00B253AA">
              <w:rPr>
                <w:rFonts w:ascii="Times New Roman" w:hAnsi="Times New Roman" w:cs="Times New Roman"/>
                <w:sz w:val="24"/>
                <w:szCs w:val="24"/>
              </w:rPr>
              <w:t>»</w:t>
            </w:r>
          </w:p>
          <w:p w14:paraId="263DB40F" w14:textId="0F4EAB48" w:rsidR="009F4B75" w:rsidRPr="00B253AA" w:rsidRDefault="0021001B" w:rsidP="009F4B75">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МКУ «Редакция газеты «Когалымский вестник»</w:t>
            </w:r>
          </w:p>
        </w:tc>
        <w:tc>
          <w:tcPr>
            <w:tcW w:w="2693" w:type="dxa"/>
            <w:shd w:val="clear" w:color="auto" w:fill="auto"/>
          </w:tcPr>
          <w:p w14:paraId="28317D24" w14:textId="5D2A0AE6" w:rsidR="00F45A37" w:rsidRPr="00B253AA" w:rsidRDefault="009F4B75" w:rsidP="00F45A37">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МКУ «УОДОМС»</w:t>
            </w:r>
          </w:p>
        </w:tc>
      </w:tr>
      <w:tr w:rsidR="005E3339" w:rsidRPr="00B253AA" w14:paraId="444C97D1" w14:textId="77777777" w:rsidTr="00C10FCF">
        <w:trPr>
          <w:trHeight w:val="339"/>
        </w:trPr>
        <w:tc>
          <w:tcPr>
            <w:tcW w:w="472" w:type="dxa"/>
          </w:tcPr>
          <w:p w14:paraId="7DD8BA31" w14:textId="72DD4F1C" w:rsidR="005E3339" w:rsidRPr="00B253AA" w:rsidRDefault="005E3339" w:rsidP="005E3339">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7E6BDDA3" w14:textId="67D318DD" w:rsidR="005E3339" w:rsidRPr="00B253AA" w:rsidRDefault="005E3339" w:rsidP="005E3339">
            <w:pPr>
              <w:jc w:val="both"/>
              <w:rPr>
                <w:rFonts w:ascii="Times New Roman" w:hAnsi="Times New Roman" w:cs="Times New Roman"/>
                <w:sz w:val="24"/>
                <w:szCs w:val="24"/>
              </w:rPr>
            </w:pPr>
            <w:r w:rsidRPr="00B253AA">
              <w:rPr>
                <w:rFonts w:ascii="Times New Roman" w:hAnsi="Times New Roman" w:cs="Times New Roman"/>
                <w:sz w:val="24"/>
                <w:szCs w:val="24"/>
              </w:rPr>
              <w:t>Количество изменений в извещения об осуществлении закупок (в том числе по запросу)</w:t>
            </w:r>
          </w:p>
        </w:tc>
        <w:tc>
          <w:tcPr>
            <w:tcW w:w="3924" w:type="dxa"/>
            <w:shd w:val="clear" w:color="auto" w:fill="auto"/>
          </w:tcPr>
          <w:p w14:paraId="03025FE1" w14:textId="3F584E94" w:rsidR="009F4B75" w:rsidRPr="00B253AA" w:rsidRDefault="009F4B75" w:rsidP="005E3339">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Изменения о</w:t>
            </w:r>
            <w:r w:rsidR="0021001B" w:rsidRPr="00B253AA">
              <w:rPr>
                <w:rFonts w:ascii="Times New Roman" w:hAnsi="Times New Roman" w:cs="Times New Roman"/>
                <w:color w:val="000000" w:themeColor="text1"/>
                <w:sz w:val="24"/>
                <w:szCs w:val="24"/>
              </w:rPr>
              <w:t>тсутствуют</w:t>
            </w:r>
            <w:r w:rsidRPr="00B253AA">
              <w:rPr>
                <w:rFonts w:ascii="Times New Roman" w:hAnsi="Times New Roman" w:cs="Times New Roman"/>
                <w:color w:val="000000" w:themeColor="text1"/>
                <w:sz w:val="24"/>
                <w:szCs w:val="24"/>
              </w:rPr>
              <w:t>:</w:t>
            </w:r>
          </w:p>
          <w:p w14:paraId="62A9B67F" w14:textId="77777777" w:rsidR="0021001B" w:rsidRPr="00B253AA" w:rsidRDefault="0021001B" w:rsidP="0021001B">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color w:val="000000" w:themeColor="text1"/>
                <w:sz w:val="24"/>
                <w:szCs w:val="24"/>
              </w:rPr>
              <w:t xml:space="preserve">Комитет по управлению муниципальным имуществом </w:t>
            </w:r>
            <w:r w:rsidRPr="00B253AA">
              <w:rPr>
                <w:rFonts w:ascii="Times New Roman" w:hAnsi="Times New Roman" w:cs="Times New Roman"/>
                <w:sz w:val="24"/>
                <w:szCs w:val="24"/>
              </w:rPr>
              <w:t>Администрации города Когалыма</w:t>
            </w:r>
          </w:p>
          <w:p w14:paraId="43374D07" w14:textId="77777777" w:rsidR="0021001B" w:rsidRPr="00B253AA" w:rsidRDefault="0021001B" w:rsidP="0021001B">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 xml:space="preserve">МКУ «ЕДДС </w:t>
            </w:r>
            <w:proofErr w:type="spellStart"/>
            <w:r w:rsidRPr="00B253AA">
              <w:rPr>
                <w:rFonts w:ascii="Times New Roman" w:hAnsi="Times New Roman" w:cs="Times New Roman"/>
                <w:sz w:val="24"/>
                <w:szCs w:val="24"/>
              </w:rPr>
              <w:t>г.Когалыма</w:t>
            </w:r>
            <w:proofErr w:type="spellEnd"/>
            <w:r w:rsidRPr="00B253AA">
              <w:rPr>
                <w:rFonts w:ascii="Times New Roman" w:hAnsi="Times New Roman" w:cs="Times New Roman"/>
                <w:sz w:val="24"/>
                <w:szCs w:val="24"/>
              </w:rPr>
              <w:t>»</w:t>
            </w:r>
          </w:p>
          <w:p w14:paraId="483F73ED" w14:textId="77777777" w:rsidR="009F4B75" w:rsidRPr="00B253AA" w:rsidRDefault="0021001B" w:rsidP="0021001B">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МКУ «Редакция газеты «Когалымский вестник»</w:t>
            </w:r>
          </w:p>
          <w:p w14:paraId="0B22AF87" w14:textId="64FADE15" w:rsidR="0021001B" w:rsidRPr="00B253AA" w:rsidRDefault="0021001B" w:rsidP="0021001B">
            <w:pPr>
              <w:widowControl w:val="0"/>
              <w:autoSpaceDE w:val="0"/>
              <w:autoSpaceDN w:val="0"/>
              <w:adjustRightInd w:val="0"/>
              <w:jc w:val="both"/>
              <w:rPr>
                <w:rFonts w:ascii="Times New Roman" w:hAnsi="Times New Roman" w:cs="Times New Roman"/>
                <w:sz w:val="24"/>
                <w:szCs w:val="24"/>
              </w:rPr>
            </w:pPr>
            <w:r w:rsidRPr="00B253AA">
              <w:rPr>
                <w:rFonts w:ascii="Times New Roman" w:hAnsi="Times New Roman" w:cs="Times New Roman"/>
                <w:sz w:val="24"/>
                <w:szCs w:val="24"/>
              </w:rPr>
              <w:t>МБУ «ЦБС»</w:t>
            </w:r>
          </w:p>
        </w:tc>
        <w:tc>
          <w:tcPr>
            <w:tcW w:w="2693" w:type="dxa"/>
            <w:shd w:val="clear" w:color="auto" w:fill="auto"/>
          </w:tcPr>
          <w:p w14:paraId="1DE98A5B" w14:textId="77777777" w:rsidR="0021001B" w:rsidRPr="00B253AA" w:rsidRDefault="0021001B" w:rsidP="0021001B">
            <w:pPr>
              <w:widowControl w:val="0"/>
              <w:autoSpaceDE w:val="0"/>
              <w:autoSpaceDN w:val="0"/>
              <w:adjustRightInd w:val="0"/>
              <w:jc w:val="both"/>
              <w:rPr>
                <w:rFonts w:ascii="Times New Roman" w:hAnsi="Times New Roman" w:cs="Times New Roman"/>
                <w:color w:val="000000" w:themeColor="text1"/>
                <w:sz w:val="24"/>
                <w:szCs w:val="24"/>
              </w:rPr>
            </w:pPr>
            <w:r w:rsidRPr="00B253AA">
              <w:rPr>
                <w:rFonts w:ascii="Times New Roman" w:hAnsi="Times New Roman" w:cs="Times New Roman"/>
                <w:color w:val="000000" w:themeColor="text1"/>
                <w:sz w:val="24"/>
                <w:szCs w:val="24"/>
              </w:rPr>
              <w:t>МБУ «КСАТ»</w:t>
            </w:r>
          </w:p>
          <w:p w14:paraId="4CB48484" w14:textId="25508ACC" w:rsidR="005E3339" w:rsidRPr="00B253AA" w:rsidRDefault="005E3339" w:rsidP="005E3339">
            <w:pPr>
              <w:widowControl w:val="0"/>
              <w:autoSpaceDE w:val="0"/>
              <w:autoSpaceDN w:val="0"/>
              <w:adjustRightInd w:val="0"/>
              <w:jc w:val="both"/>
              <w:rPr>
                <w:rFonts w:ascii="Times New Roman" w:hAnsi="Times New Roman" w:cs="Times New Roman"/>
                <w:sz w:val="24"/>
                <w:szCs w:val="24"/>
              </w:rPr>
            </w:pPr>
          </w:p>
        </w:tc>
      </w:tr>
    </w:tbl>
    <w:p w14:paraId="45CC58B1" w14:textId="77777777" w:rsidR="00930B9E" w:rsidRPr="00B253AA" w:rsidRDefault="00930B9E"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p>
    <w:p w14:paraId="25F60D7A" w14:textId="468DB7AE" w:rsidR="000E7DCA"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Причинами низкой эффективности закупочной деятельности могут быть:</w:t>
      </w:r>
    </w:p>
    <w:p w14:paraId="3DDE63A3" w14:textId="7A78FDB3"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отсутствующий или низкий уровень конкуренции на рынке закупаемых товаров</w:t>
      </w:r>
      <w:r w:rsidR="00737EDC" w:rsidRPr="00B253AA">
        <w:rPr>
          <w:rFonts w:ascii="Times New Roman" w:eastAsia="Calibri" w:hAnsi="Times New Roman" w:cs="Times New Roman"/>
          <w:color w:val="000000" w:themeColor="text1"/>
          <w:sz w:val="24"/>
          <w:szCs w:val="24"/>
        </w:rPr>
        <w:t xml:space="preserve"> (</w:t>
      </w:r>
      <w:r w:rsidRPr="00B253AA">
        <w:rPr>
          <w:rFonts w:ascii="Times New Roman" w:eastAsia="Calibri" w:hAnsi="Times New Roman" w:cs="Times New Roman"/>
          <w:color w:val="000000" w:themeColor="text1"/>
          <w:sz w:val="24"/>
          <w:szCs w:val="24"/>
        </w:rPr>
        <w:t>работ, услуг</w:t>
      </w:r>
      <w:r w:rsidR="00737EDC" w:rsidRPr="00B253AA">
        <w:rPr>
          <w:rFonts w:ascii="Times New Roman" w:eastAsia="Calibri" w:hAnsi="Times New Roman" w:cs="Times New Roman"/>
          <w:color w:val="000000" w:themeColor="text1"/>
          <w:sz w:val="24"/>
          <w:szCs w:val="24"/>
        </w:rPr>
        <w:t>)</w:t>
      </w:r>
      <w:r w:rsidRPr="00B253AA">
        <w:rPr>
          <w:rFonts w:ascii="Times New Roman" w:eastAsia="Calibri" w:hAnsi="Times New Roman" w:cs="Times New Roman"/>
          <w:color w:val="000000" w:themeColor="text1"/>
          <w:sz w:val="24"/>
          <w:szCs w:val="24"/>
        </w:rPr>
        <w:t>;</w:t>
      </w:r>
    </w:p>
    <w:p w14:paraId="6830E2D8" w14:textId="0B4D8EC1"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выбор способа закупки, не позволяющего осуществить размещение закупки эффективно;</w:t>
      </w:r>
    </w:p>
    <w:p w14:paraId="3F8979E6" w14:textId="0AD796B2"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xml:space="preserve">- отсутствие заинтересованности со стороны поставщиков (подрядчиков, исполнителей) в исполнении контрактов на поставку товаров, выполнение работ, оказание услуг, в том числе в связи с </w:t>
      </w:r>
      <w:r w:rsidR="005832EE" w:rsidRPr="00B253AA">
        <w:rPr>
          <w:rFonts w:ascii="Times New Roman" w:eastAsia="Calibri" w:hAnsi="Times New Roman" w:cs="Times New Roman"/>
          <w:color w:val="000000" w:themeColor="text1"/>
          <w:sz w:val="24"/>
          <w:szCs w:val="24"/>
        </w:rPr>
        <w:t>низкой</w:t>
      </w:r>
      <w:r w:rsidR="005E47CB" w:rsidRPr="00B253AA">
        <w:rPr>
          <w:rFonts w:ascii="Times New Roman" w:eastAsia="Calibri" w:hAnsi="Times New Roman" w:cs="Times New Roman"/>
          <w:color w:val="000000" w:themeColor="text1"/>
          <w:sz w:val="24"/>
          <w:szCs w:val="24"/>
        </w:rPr>
        <w:t xml:space="preserve"> </w:t>
      </w:r>
      <w:r w:rsidRPr="00B253AA">
        <w:rPr>
          <w:rFonts w:ascii="Times New Roman" w:eastAsia="Calibri" w:hAnsi="Times New Roman" w:cs="Times New Roman"/>
          <w:color w:val="000000" w:themeColor="text1"/>
          <w:sz w:val="24"/>
          <w:szCs w:val="24"/>
        </w:rPr>
        <w:t>начальной (максимальной) ценой контракта;</w:t>
      </w:r>
    </w:p>
    <w:p w14:paraId="1954B29E" w14:textId="640CFFF4" w:rsidR="00345EB9" w:rsidRPr="00B253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 xml:space="preserve">- </w:t>
      </w:r>
      <w:r w:rsidR="0092588A" w:rsidRPr="00B253AA">
        <w:rPr>
          <w:rFonts w:ascii="Times New Roman" w:eastAsia="Calibri" w:hAnsi="Times New Roman" w:cs="Times New Roman"/>
          <w:color w:val="000000" w:themeColor="text1"/>
          <w:sz w:val="24"/>
          <w:szCs w:val="24"/>
        </w:rPr>
        <w:t>наличие иных факторов.</w:t>
      </w:r>
    </w:p>
    <w:p w14:paraId="61C424A1" w14:textId="77777777" w:rsidR="00DF1718" w:rsidRPr="00B253AA" w:rsidRDefault="00DF1718"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10"/>
          <w:szCs w:val="10"/>
        </w:rPr>
      </w:pPr>
    </w:p>
    <w:p w14:paraId="09B326EF" w14:textId="7CC307AB" w:rsidR="006D7677" w:rsidRPr="00B253AA" w:rsidRDefault="00F40EE5" w:rsidP="00B3719D">
      <w:pPr>
        <w:widowControl w:val="0"/>
        <w:autoSpaceDE w:val="0"/>
        <w:autoSpaceDN w:val="0"/>
        <w:adjustRightInd w:val="0"/>
        <w:ind w:firstLine="708"/>
        <w:jc w:val="both"/>
        <w:rPr>
          <w:rFonts w:ascii="Times New Roman" w:eastAsia="Calibri" w:hAnsi="Times New Roman" w:cs="Times New Roman"/>
          <w:color w:val="000000" w:themeColor="text1"/>
          <w:sz w:val="24"/>
          <w:szCs w:val="24"/>
        </w:rPr>
      </w:pPr>
      <w:r w:rsidRPr="00B253AA">
        <w:rPr>
          <w:rFonts w:ascii="Times New Roman" w:eastAsia="Calibri" w:hAnsi="Times New Roman" w:cs="Times New Roman"/>
          <w:color w:val="000000" w:themeColor="text1"/>
          <w:sz w:val="24"/>
          <w:szCs w:val="24"/>
        </w:rPr>
        <w:t>П</w:t>
      </w:r>
      <w:r w:rsidR="007C7F94" w:rsidRPr="00B253AA">
        <w:rPr>
          <w:rFonts w:ascii="Times New Roman" w:eastAsia="Calibri" w:hAnsi="Times New Roman" w:cs="Times New Roman"/>
          <w:color w:val="000000" w:themeColor="text1"/>
          <w:sz w:val="24"/>
          <w:szCs w:val="24"/>
        </w:rPr>
        <w:t xml:space="preserve">рисвоение рейтинга в отчетном периоде не представляется возможным </w:t>
      </w:r>
      <w:r w:rsidR="005A695C" w:rsidRPr="00B253AA">
        <w:rPr>
          <w:rFonts w:ascii="Times New Roman" w:eastAsia="Calibri" w:hAnsi="Times New Roman" w:cs="Times New Roman"/>
          <w:color w:val="000000" w:themeColor="text1"/>
          <w:sz w:val="24"/>
          <w:szCs w:val="24"/>
        </w:rPr>
        <w:t>У</w:t>
      </w:r>
      <w:r w:rsidR="007C7F94" w:rsidRPr="00B253AA">
        <w:rPr>
          <w:rFonts w:ascii="Times New Roman" w:eastAsia="Calibri" w:hAnsi="Times New Roman" w:cs="Times New Roman"/>
          <w:color w:val="000000" w:themeColor="text1"/>
          <w:sz w:val="24"/>
          <w:szCs w:val="24"/>
        </w:rPr>
        <w:t>правлени</w:t>
      </w:r>
      <w:r w:rsidR="00717009" w:rsidRPr="00B253AA">
        <w:rPr>
          <w:rFonts w:ascii="Times New Roman" w:eastAsia="Calibri" w:hAnsi="Times New Roman" w:cs="Times New Roman"/>
          <w:color w:val="000000" w:themeColor="text1"/>
          <w:sz w:val="24"/>
          <w:szCs w:val="24"/>
        </w:rPr>
        <w:t>ю</w:t>
      </w:r>
      <w:r w:rsidR="007C7F94" w:rsidRPr="00B253AA">
        <w:rPr>
          <w:rFonts w:ascii="Times New Roman" w:eastAsia="Calibri" w:hAnsi="Times New Roman" w:cs="Times New Roman"/>
          <w:color w:val="000000" w:themeColor="text1"/>
          <w:sz w:val="24"/>
          <w:szCs w:val="24"/>
        </w:rPr>
        <w:t xml:space="preserve"> образования Администрации города Когалыма, </w:t>
      </w:r>
      <w:r w:rsidR="005A695C" w:rsidRPr="00B253AA">
        <w:rPr>
          <w:rFonts w:ascii="Times New Roman" w:eastAsia="Calibri" w:hAnsi="Times New Roman" w:cs="Times New Roman"/>
          <w:color w:val="000000" w:themeColor="text1"/>
          <w:sz w:val="24"/>
          <w:szCs w:val="24"/>
        </w:rPr>
        <w:t>К</w:t>
      </w:r>
      <w:r w:rsidR="007C7F94" w:rsidRPr="00B253AA">
        <w:rPr>
          <w:rFonts w:ascii="Times New Roman" w:eastAsia="Calibri" w:hAnsi="Times New Roman" w:cs="Times New Roman"/>
          <w:color w:val="000000" w:themeColor="text1"/>
          <w:sz w:val="24"/>
          <w:szCs w:val="24"/>
        </w:rPr>
        <w:t>омитет</w:t>
      </w:r>
      <w:r w:rsidR="00717009" w:rsidRPr="00B253AA">
        <w:rPr>
          <w:rFonts w:ascii="Times New Roman" w:eastAsia="Calibri" w:hAnsi="Times New Roman" w:cs="Times New Roman"/>
          <w:color w:val="000000" w:themeColor="text1"/>
          <w:sz w:val="24"/>
          <w:szCs w:val="24"/>
        </w:rPr>
        <w:t>у</w:t>
      </w:r>
      <w:r w:rsidR="007C7F94" w:rsidRPr="00B253AA">
        <w:rPr>
          <w:rFonts w:ascii="Times New Roman" w:eastAsia="Calibri" w:hAnsi="Times New Roman" w:cs="Times New Roman"/>
          <w:color w:val="000000" w:themeColor="text1"/>
          <w:sz w:val="24"/>
          <w:szCs w:val="24"/>
        </w:rPr>
        <w:t xml:space="preserve"> финансо</w:t>
      </w:r>
      <w:r w:rsidR="00C43DC3" w:rsidRPr="00B253AA">
        <w:rPr>
          <w:rFonts w:ascii="Times New Roman" w:eastAsia="Calibri" w:hAnsi="Times New Roman" w:cs="Times New Roman"/>
          <w:color w:val="000000" w:themeColor="text1"/>
          <w:sz w:val="24"/>
          <w:szCs w:val="24"/>
        </w:rPr>
        <w:t>в Администрации города Когалыма</w:t>
      </w:r>
      <w:r w:rsidR="0080524A" w:rsidRPr="00B253AA">
        <w:rPr>
          <w:rFonts w:ascii="Times New Roman" w:eastAsia="Calibri" w:hAnsi="Times New Roman" w:cs="Times New Roman"/>
          <w:color w:val="000000" w:themeColor="text1"/>
          <w:sz w:val="24"/>
          <w:szCs w:val="24"/>
        </w:rPr>
        <w:t>,</w:t>
      </w:r>
      <w:r w:rsidR="009B3238" w:rsidRPr="00B253AA">
        <w:rPr>
          <w:rFonts w:ascii="Times New Roman" w:eastAsia="Calibri" w:hAnsi="Times New Roman" w:cs="Times New Roman"/>
          <w:color w:val="000000" w:themeColor="text1"/>
          <w:sz w:val="24"/>
          <w:szCs w:val="24"/>
        </w:rPr>
        <w:t xml:space="preserve"> МКУ «ЦОМУ»</w:t>
      </w:r>
      <w:r w:rsidR="00717009" w:rsidRPr="00B253AA">
        <w:rPr>
          <w:rFonts w:ascii="Times New Roman" w:eastAsia="Calibri" w:hAnsi="Times New Roman" w:cs="Times New Roman"/>
          <w:color w:val="000000" w:themeColor="text1"/>
          <w:sz w:val="24"/>
          <w:szCs w:val="24"/>
        </w:rPr>
        <w:t xml:space="preserve"> (указанные Заказчики не осуществляли закупки через Уполномоч</w:t>
      </w:r>
      <w:r w:rsidR="005E47CB" w:rsidRPr="00B253AA">
        <w:rPr>
          <w:rFonts w:ascii="Times New Roman" w:eastAsia="Calibri" w:hAnsi="Times New Roman" w:cs="Times New Roman"/>
          <w:color w:val="000000" w:themeColor="text1"/>
          <w:sz w:val="24"/>
          <w:szCs w:val="24"/>
        </w:rPr>
        <w:t>енный орган в отчетном периоде)</w:t>
      </w:r>
      <w:r w:rsidRPr="00B253AA">
        <w:rPr>
          <w:rFonts w:ascii="Times New Roman" w:eastAsia="Calibri" w:hAnsi="Times New Roman" w:cs="Times New Roman"/>
          <w:color w:val="000000" w:themeColor="text1"/>
          <w:sz w:val="24"/>
          <w:szCs w:val="24"/>
        </w:rPr>
        <w:t>.</w:t>
      </w:r>
    </w:p>
    <w:p w14:paraId="59C68B7A" w14:textId="3AE97681" w:rsidR="00B253AA" w:rsidRDefault="00B253AA" w:rsidP="002864F8">
      <w:pPr>
        <w:widowControl w:val="0"/>
        <w:autoSpaceDE w:val="0"/>
        <w:autoSpaceDN w:val="0"/>
        <w:adjustRightInd w:val="0"/>
        <w:spacing w:after="0" w:line="240" w:lineRule="auto"/>
        <w:ind w:firstLine="709"/>
        <w:jc w:val="both"/>
        <w:rPr>
          <w:rFonts w:ascii="Times New Roman" w:eastAsia="Calibri" w:hAnsi="Times New Roman" w:cs="Times New Roman"/>
          <w:i/>
          <w:color w:val="000000" w:themeColor="text1"/>
          <w:sz w:val="24"/>
          <w:szCs w:val="24"/>
          <w:u w:val="single"/>
        </w:rPr>
        <w:sectPr w:rsidR="00B253AA" w:rsidSect="00B253AA">
          <w:footerReference w:type="default" r:id="rId9"/>
          <w:pgSz w:w="11906" w:h="16838" w:code="9"/>
          <w:pgMar w:top="851" w:right="851" w:bottom="851" w:left="1134" w:header="425" w:footer="312" w:gutter="0"/>
          <w:cols w:space="708"/>
          <w:docGrid w:linePitch="360"/>
        </w:sectPr>
      </w:pPr>
      <w:bookmarkStart w:id="0" w:name="_GoBack"/>
      <w:bookmarkEnd w:id="0"/>
    </w:p>
    <w:p w14:paraId="22A9DD3E" w14:textId="789618A7" w:rsidR="006878BC" w:rsidRPr="00B253AA" w:rsidRDefault="00B253AA" w:rsidP="002864F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eastAsia="Calibri" w:hAnsi="Times New Roman" w:cs="Times New Roman"/>
          <w:i/>
          <w:color w:val="000000" w:themeColor="text1"/>
          <w:sz w:val="24"/>
          <w:szCs w:val="24"/>
          <w:u w:val="single"/>
        </w:rPr>
        <w:t xml:space="preserve">4. </w:t>
      </w:r>
      <w:r w:rsidR="004A3F4B" w:rsidRPr="00B253AA">
        <w:rPr>
          <w:rFonts w:ascii="Times New Roman" w:eastAsia="Calibri" w:hAnsi="Times New Roman" w:cs="Times New Roman"/>
          <w:i/>
          <w:color w:val="000000" w:themeColor="text1"/>
          <w:sz w:val="24"/>
          <w:szCs w:val="24"/>
          <w:u w:val="single"/>
        </w:rPr>
        <w:t>С</w:t>
      </w:r>
      <w:r w:rsidR="0046315E" w:rsidRPr="00B253AA">
        <w:rPr>
          <w:rFonts w:ascii="Times New Roman" w:hAnsi="Times New Roman" w:cs="Times New Roman"/>
          <w:i/>
          <w:color w:val="000000" w:themeColor="text1"/>
          <w:sz w:val="24"/>
          <w:szCs w:val="24"/>
          <w:u w:val="single"/>
        </w:rPr>
        <w:t>ведения о фактах обжалования (оспаривания) действий (бездействи</w:t>
      </w:r>
      <w:r w:rsidR="006D7677" w:rsidRPr="00B253AA">
        <w:rPr>
          <w:rFonts w:ascii="Times New Roman" w:hAnsi="Times New Roman" w:cs="Times New Roman"/>
          <w:i/>
          <w:color w:val="000000" w:themeColor="text1"/>
          <w:sz w:val="24"/>
          <w:szCs w:val="24"/>
          <w:u w:val="single"/>
        </w:rPr>
        <w:t>й) З</w:t>
      </w:r>
      <w:r w:rsidR="00F40EE5" w:rsidRPr="00B253AA">
        <w:rPr>
          <w:rFonts w:ascii="Times New Roman" w:hAnsi="Times New Roman" w:cs="Times New Roman"/>
          <w:i/>
          <w:color w:val="000000" w:themeColor="text1"/>
          <w:sz w:val="24"/>
          <w:szCs w:val="24"/>
          <w:u w:val="single"/>
        </w:rPr>
        <w:t>аказчиков, У</w:t>
      </w:r>
      <w:r w:rsidR="0046315E" w:rsidRPr="00B253AA">
        <w:rPr>
          <w:rFonts w:ascii="Times New Roman" w:hAnsi="Times New Roman" w:cs="Times New Roman"/>
          <w:i/>
          <w:color w:val="000000" w:themeColor="text1"/>
          <w:sz w:val="24"/>
          <w:szCs w:val="24"/>
          <w:u w:val="single"/>
        </w:rPr>
        <w:t xml:space="preserve">полномоченного органа, к компетенции которого относится определение поставщиков (подрядчиков, исполнителей) для </w:t>
      </w:r>
      <w:r w:rsidR="00F40EE5" w:rsidRPr="00B253AA">
        <w:rPr>
          <w:rFonts w:ascii="Times New Roman" w:hAnsi="Times New Roman" w:cs="Times New Roman"/>
          <w:i/>
          <w:color w:val="000000" w:themeColor="text1"/>
          <w:sz w:val="24"/>
          <w:szCs w:val="24"/>
          <w:u w:val="single"/>
        </w:rPr>
        <w:t>З</w:t>
      </w:r>
      <w:r w:rsidR="0046315E" w:rsidRPr="00B253AA">
        <w:rPr>
          <w:rFonts w:ascii="Times New Roman" w:hAnsi="Times New Roman" w:cs="Times New Roman"/>
          <w:i/>
          <w:color w:val="000000" w:themeColor="text1"/>
          <w:sz w:val="24"/>
          <w:szCs w:val="24"/>
          <w:u w:val="single"/>
        </w:rPr>
        <w:t xml:space="preserve">аказчиков, и </w:t>
      </w:r>
      <w:r w:rsidR="000C010B" w:rsidRPr="00B253AA">
        <w:rPr>
          <w:rFonts w:ascii="Times New Roman" w:hAnsi="Times New Roman" w:cs="Times New Roman"/>
          <w:i/>
          <w:color w:val="000000" w:themeColor="text1"/>
          <w:sz w:val="24"/>
          <w:szCs w:val="24"/>
          <w:u w:val="single"/>
        </w:rPr>
        <w:t>К</w:t>
      </w:r>
      <w:r w:rsidR="0037589A" w:rsidRPr="00B253AA">
        <w:rPr>
          <w:rFonts w:ascii="Times New Roman" w:hAnsi="Times New Roman" w:cs="Times New Roman"/>
          <w:i/>
          <w:color w:val="000000" w:themeColor="text1"/>
          <w:sz w:val="24"/>
          <w:szCs w:val="24"/>
          <w:u w:val="single"/>
        </w:rPr>
        <w:t>омиссии</w:t>
      </w:r>
      <w:r w:rsidR="0046315E" w:rsidRPr="00B253AA">
        <w:rPr>
          <w:rFonts w:ascii="Times New Roman" w:hAnsi="Times New Roman" w:cs="Times New Roman"/>
          <w:i/>
          <w:color w:val="000000" w:themeColor="text1"/>
          <w:sz w:val="24"/>
          <w:szCs w:val="24"/>
          <w:u w:val="single"/>
        </w:rPr>
        <w:t xml:space="preserve"> по осуществлению закупок товаров, работ, услуг для обеспечения муниципальных нужд города Когалыма в контрольных органах и о результатах такого обжалования (оспаривания).</w:t>
      </w:r>
    </w:p>
    <w:p w14:paraId="51694EA9" w14:textId="77777777" w:rsidR="00B253AA" w:rsidRDefault="00B253AA" w:rsidP="00B0601F">
      <w:pPr>
        <w:spacing w:after="0" w:line="240" w:lineRule="auto"/>
        <w:ind w:firstLine="709"/>
        <w:jc w:val="both"/>
        <w:rPr>
          <w:rFonts w:ascii="Times New Roman" w:eastAsia="Calibri" w:hAnsi="Times New Roman" w:cs="Times New Roman"/>
          <w:color w:val="000000" w:themeColor="text1"/>
          <w:sz w:val="24"/>
          <w:szCs w:val="24"/>
        </w:rPr>
      </w:pPr>
    </w:p>
    <w:tbl>
      <w:tblPr>
        <w:tblStyle w:val="a3"/>
        <w:tblW w:w="15460" w:type="dxa"/>
        <w:tblLook w:val="04A0" w:firstRow="1" w:lastRow="0" w:firstColumn="1" w:lastColumn="0" w:noHBand="0" w:noVBand="1"/>
      </w:tblPr>
      <w:tblGrid>
        <w:gridCol w:w="486"/>
        <w:gridCol w:w="1462"/>
        <w:gridCol w:w="1981"/>
        <w:gridCol w:w="2130"/>
        <w:gridCol w:w="2046"/>
        <w:gridCol w:w="2590"/>
        <w:gridCol w:w="3336"/>
        <w:gridCol w:w="1429"/>
      </w:tblGrid>
      <w:tr w:rsidR="001F06FE" w14:paraId="32F22C7A" w14:textId="26ACFD55" w:rsidTr="008E33DE">
        <w:tc>
          <w:tcPr>
            <w:tcW w:w="486" w:type="dxa"/>
          </w:tcPr>
          <w:p w14:paraId="37C76B30" w14:textId="30894315" w:rsidR="001F06FE" w:rsidRPr="00B253AA" w:rsidRDefault="001F06FE" w:rsidP="00B253AA">
            <w:pPr>
              <w:jc w:val="center"/>
              <w:rPr>
                <w:rFonts w:ascii="Times New Roman" w:eastAsia="Calibri" w:hAnsi="Times New Roman" w:cs="Times New Roman"/>
                <w:color w:val="000000" w:themeColor="text1"/>
                <w:sz w:val="20"/>
                <w:szCs w:val="20"/>
              </w:rPr>
            </w:pPr>
            <w:r w:rsidRPr="00B253AA">
              <w:rPr>
                <w:rFonts w:ascii="Times New Roman" w:eastAsia="Calibri" w:hAnsi="Times New Roman" w:cs="Times New Roman"/>
                <w:color w:val="000000" w:themeColor="text1"/>
                <w:sz w:val="20"/>
                <w:szCs w:val="20"/>
              </w:rPr>
              <w:t>№ п/п</w:t>
            </w:r>
          </w:p>
        </w:tc>
        <w:tc>
          <w:tcPr>
            <w:tcW w:w="1473" w:type="dxa"/>
          </w:tcPr>
          <w:p w14:paraId="7867F00B" w14:textId="60A04E65" w:rsidR="001F06FE" w:rsidRPr="00B253AA" w:rsidRDefault="001F06FE" w:rsidP="001F06FE">
            <w:pPr>
              <w:jc w:val="center"/>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Реквизиты жалобы</w:t>
            </w:r>
          </w:p>
        </w:tc>
        <w:tc>
          <w:tcPr>
            <w:tcW w:w="2005" w:type="dxa"/>
          </w:tcPr>
          <w:p w14:paraId="4670CD82" w14:textId="66220B1F" w:rsidR="001F06FE" w:rsidRPr="00B253AA" w:rsidRDefault="001F06FE" w:rsidP="00B253AA">
            <w:pPr>
              <w:jc w:val="center"/>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Заявитель (истец)</w:t>
            </w:r>
          </w:p>
        </w:tc>
        <w:tc>
          <w:tcPr>
            <w:tcW w:w="2168" w:type="dxa"/>
          </w:tcPr>
          <w:p w14:paraId="7088C346" w14:textId="4C181FFD" w:rsidR="001F06FE" w:rsidRPr="00B253AA" w:rsidRDefault="001F06FE" w:rsidP="00B253AA">
            <w:pPr>
              <w:jc w:val="center"/>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Заказчик (ответчик)</w:t>
            </w:r>
          </w:p>
        </w:tc>
        <w:tc>
          <w:tcPr>
            <w:tcW w:w="2075" w:type="dxa"/>
          </w:tcPr>
          <w:p w14:paraId="49B84678" w14:textId="565CB43A" w:rsidR="001F06FE" w:rsidRPr="00B253AA" w:rsidRDefault="001F06FE" w:rsidP="00B253AA">
            <w:pPr>
              <w:jc w:val="center"/>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Контрольный орган (судебная инстанция)</w:t>
            </w:r>
          </w:p>
        </w:tc>
        <w:tc>
          <w:tcPr>
            <w:tcW w:w="2435" w:type="dxa"/>
          </w:tcPr>
          <w:p w14:paraId="3D74551E" w14:textId="3A8C498B" w:rsidR="001F06FE" w:rsidRPr="00B253AA" w:rsidRDefault="001F06FE" w:rsidP="00B253AA">
            <w:pPr>
              <w:jc w:val="center"/>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Наименование объекта закупки (номер извещения в ЕИС)</w:t>
            </w:r>
          </w:p>
        </w:tc>
        <w:tc>
          <w:tcPr>
            <w:tcW w:w="3387" w:type="dxa"/>
          </w:tcPr>
          <w:p w14:paraId="4DB56467" w14:textId="2D523B7C" w:rsidR="001F06FE" w:rsidRDefault="001F06FE" w:rsidP="001F06FE">
            <w:pPr>
              <w:jc w:val="center"/>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 xml:space="preserve">Основание обжалования (оспаривания) </w:t>
            </w:r>
          </w:p>
        </w:tc>
        <w:tc>
          <w:tcPr>
            <w:tcW w:w="1431" w:type="dxa"/>
          </w:tcPr>
          <w:p w14:paraId="557F66B1" w14:textId="071F3CCF" w:rsidR="001F06FE" w:rsidRDefault="001F06FE" w:rsidP="00B253AA">
            <w:pPr>
              <w:jc w:val="center"/>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Результат рассмотрения</w:t>
            </w:r>
          </w:p>
        </w:tc>
      </w:tr>
      <w:tr w:rsidR="001F06FE" w14:paraId="0549AD86" w14:textId="139389B7" w:rsidTr="008E33DE">
        <w:tc>
          <w:tcPr>
            <w:tcW w:w="486" w:type="dxa"/>
          </w:tcPr>
          <w:p w14:paraId="0FA1103A" w14:textId="44C90727" w:rsidR="001F06FE" w:rsidRPr="001F06FE" w:rsidRDefault="001F06FE" w:rsidP="00B0601F">
            <w:pPr>
              <w:jc w:val="both"/>
              <w:rPr>
                <w:rFonts w:ascii="Times New Roman" w:eastAsia="Calibri" w:hAnsi="Times New Roman" w:cs="Times New Roman"/>
                <w:color w:val="000000" w:themeColor="text1"/>
              </w:rPr>
            </w:pPr>
            <w:r w:rsidRPr="001F06FE">
              <w:rPr>
                <w:rFonts w:ascii="Times New Roman" w:eastAsia="Calibri" w:hAnsi="Times New Roman" w:cs="Times New Roman"/>
                <w:color w:val="000000" w:themeColor="text1"/>
              </w:rPr>
              <w:t>1</w:t>
            </w:r>
          </w:p>
        </w:tc>
        <w:tc>
          <w:tcPr>
            <w:tcW w:w="1473" w:type="dxa"/>
          </w:tcPr>
          <w:p w14:paraId="2ED5AA8A" w14:textId="77777777" w:rsidR="001F06FE" w:rsidRPr="001F06FE" w:rsidRDefault="001F06FE" w:rsidP="00B0601F">
            <w:pPr>
              <w:jc w:val="both"/>
              <w:rPr>
                <w:rFonts w:ascii="Times New Roman" w:eastAsia="Calibri" w:hAnsi="Times New Roman" w:cs="Times New Roman"/>
                <w:color w:val="000000" w:themeColor="text1"/>
              </w:rPr>
            </w:pPr>
            <w:r w:rsidRPr="001F06FE">
              <w:rPr>
                <w:rFonts w:ascii="Times New Roman" w:eastAsia="Calibri" w:hAnsi="Times New Roman" w:cs="Times New Roman"/>
                <w:color w:val="000000" w:themeColor="text1"/>
              </w:rPr>
              <w:t xml:space="preserve">№4652/25 </w:t>
            </w:r>
          </w:p>
          <w:p w14:paraId="30F8349F" w14:textId="14D79E04" w:rsidR="001F06FE" w:rsidRPr="001F06FE" w:rsidRDefault="001F06FE" w:rsidP="00B0601F">
            <w:pPr>
              <w:jc w:val="both"/>
              <w:rPr>
                <w:rFonts w:ascii="Times New Roman" w:eastAsia="Calibri" w:hAnsi="Times New Roman" w:cs="Times New Roman"/>
                <w:color w:val="000000" w:themeColor="text1"/>
              </w:rPr>
            </w:pPr>
            <w:r w:rsidRPr="001F06FE">
              <w:rPr>
                <w:rFonts w:ascii="Times New Roman" w:eastAsia="Calibri" w:hAnsi="Times New Roman" w:cs="Times New Roman"/>
                <w:color w:val="000000" w:themeColor="text1"/>
              </w:rPr>
              <w:t>от 25.04.2025</w:t>
            </w:r>
          </w:p>
        </w:tc>
        <w:tc>
          <w:tcPr>
            <w:tcW w:w="2005" w:type="dxa"/>
          </w:tcPr>
          <w:p w14:paraId="3D079067" w14:textId="073F1591" w:rsidR="001F06FE" w:rsidRPr="001F06FE" w:rsidRDefault="001F06FE" w:rsidP="00B0601F">
            <w:pPr>
              <w:jc w:val="both"/>
              <w:rPr>
                <w:rFonts w:ascii="Times New Roman" w:eastAsia="Calibri" w:hAnsi="Times New Roman" w:cs="Times New Roman"/>
                <w:color w:val="000000" w:themeColor="text1"/>
              </w:rPr>
            </w:pPr>
            <w:r w:rsidRPr="001F06FE">
              <w:rPr>
                <w:rFonts w:ascii="Times New Roman" w:eastAsia="Calibri" w:hAnsi="Times New Roman" w:cs="Times New Roman"/>
                <w:color w:val="000000" w:themeColor="text1"/>
              </w:rPr>
              <w:t>ООО «</w:t>
            </w:r>
            <w:proofErr w:type="spellStart"/>
            <w:r w:rsidRPr="001F06FE">
              <w:rPr>
                <w:rFonts w:ascii="Times New Roman" w:eastAsia="Calibri" w:hAnsi="Times New Roman" w:cs="Times New Roman"/>
                <w:color w:val="000000" w:themeColor="text1"/>
              </w:rPr>
              <w:t>Мегапласт</w:t>
            </w:r>
            <w:proofErr w:type="spellEnd"/>
            <w:r w:rsidRPr="001F06FE">
              <w:rPr>
                <w:rFonts w:ascii="Times New Roman" w:eastAsia="Calibri" w:hAnsi="Times New Roman" w:cs="Times New Roman"/>
                <w:color w:val="000000" w:themeColor="text1"/>
              </w:rPr>
              <w:t>»</w:t>
            </w:r>
          </w:p>
        </w:tc>
        <w:tc>
          <w:tcPr>
            <w:tcW w:w="2168" w:type="dxa"/>
          </w:tcPr>
          <w:p w14:paraId="663B94AF" w14:textId="332744B3" w:rsidR="001F06FE" w:rsidRPr="001F06FE" w:rsidRDefault="001F06FE" w:rsidP="00B0601F">
            <w:pPr>
              <w:jc w:val="both"/>
              <w:rPr>
                <w:rFonts w:ascii="Times New Roman" w:eastAsia="Calibri" w:hAnsi="Times New Roman" w:cs="Times New Roman"/>
                <w:color w:val="000000" w:themeColor="text1"/>
              </w:rPr>
            </w:pPr>
            <w:r w:rsidRPr="001F06FE">
              <w:rPr>
                <w:rFonts w:ascii="Times New Roman" w:hAnsi="Times New Roman" w:cs="Times New Roman"/>
                <w:color w:val="000000" w:themeColor="text1"/>
              </w:rPr>
              <w:t>МКУ «УКС и ЖКК г. Когалыма»</w:t>
            </w:r>
          </w:p>
        </w:tc>
        <w:tc>
          <w:tcPr>
            <w:tcW w:w="2075" w:type="dxa"/>
          </w:tcPr>
          <w:p w14:paraId="16C3F28A" w14:textId="3D14E26D" w:rsidR="001F06FE" w:rsidRPr="008E33DE" w:rsidRDefault="001F06FE" w:rsidP="00C10FCF">
            <w:pPr>
              <w:ind w:right="-85"/>
              <w:jc w:val="both"/>
              <w:rPr>
                <w:rFonts w:ascii="Times New Roman" w:hAnsi="Times New Roman" w:cs="Times New Roman"/>
                <w:color w:val="000000" w:themeColor="text1"/>
              </w:rPr>
            </w:pPr>
            <w:r w:rsidRPr="008E33DE">
              <w:rPr>
                <w:rFonts w:ascii="Times New Roman" w:hAnsi="Times New Roman" w:cs="Times New Roman"/>
                <w:color w:val="000000" w:themeColor="text1"/>
              </w:rPr>
              <w:t>Ханты-Мансийское УФАС России</w:t>
            </w:r>
          </w:p>
        </w:tc>
        <w:tc>
          <w:tcPr>
            <w:tcW w:w="2435" w:type="dxa"/>
          </w:tcPr>
          <w:p w14:paraId="763C605C" w14:textId="14319F16" w:rsidR="001F06FE" w:rsidRPr="008E33DE" w:rsidRDefault="008E33DE" w:rsidP="008E33DE">
            <w:pPr>
              <w:jc w:val="both"/>
              <w:rPr>
                <w:rFonts w:ascii="Times New Roman" w:hAnsi="Times New Roman" w:cs="Times New Roman"/>
                <w:color w:val="000000" w:themeColor="text1"/>
              </w:rPr>
            </w:pPr>
            <w:r w:rsidRPr="008E33DE">
              <w:rPr>
                <w:rFonts w:ascii="Times New Roman" w:hAnsi="Times New Roman" w:cs="Times New Roman"/>
                <w:color w:val="000000" w:themeColor="text1"/>
              </w:rPr>
              <w:t>Оказание   услуг   по ликвидации   несанкционированного места размещения отходов (несанкциони</w:t>
            </w:r>
            <w:r>
              <w:rPr>
                <w:rFonts w:ascii="Times New Roman" w:hAnsi="Times New Roman" w:cs="Times New Roman"/>
                <w:color w:val="000000" w:themeColor="text1"/>
              </w:rPr>
              <w:t>рованной   свалки), извещение №</w:t>
            </w:r>
            <w:r w:rsidRPr="008E33DE">
              <w:rPr>
                <w:rFonts w:ascii="Times New Roman" w:hAnsi="Times New Roman" w:cs="Times New Roman"/>
                <w:color w:val="000000" w:themeColor="text1"/>
              </w:rPr>
              <w:t>0187300013725000085)</w:t>
            </w:r>
          </w:p>
        </w:tc>
        <w:tc>
          <w:tcPr>
            <w:tcW w:w="3387" w:type="dxa"/>
          </w:tcPr>
          <w:p w14:paraId="31504034" w14:textId="3256FF90" w:rsidR="001F06FE" w:rsidRPr="001F06FE" w:rsidRDefault="008E33DE" w:rsidP="008E33DE">
            <w:pPr>
              <w:jc w:val="both"/>
              <w:rPr>
                <w:rFonts w:ascii="Times New Roman" w:eastAsia="Calibri" w:hAnsi="Times New Roman" w:cs="Times New Roman"/>
                <w:color w:val="000000" w:themeColor="text1"/>
              </w:rPr>
            </w:pPr>
            <w:r w:rsidRPr="008E33DE">
              <w:rPr>
                <w:rFonts w:ascii="Times New Roman" w:eastAsia="Calibri" w:hAnsi="Times New Roman" w:cs="Times New Roman"/>
                <w:color w:val="000000" w:themeColor="text1"/>
              </w:rPr>
              <w:t xml:space="preserve">По мнению Заявителя, </w:t>
            </w:r>
            <w:r>
              <w:rPr>
                <w:rFonts w:ascii="Times New Roman" w:eastAsia="Calibri" w:hAnsi="Times New Roman" w:cs="Times New Roman"/>
                <w:color w:val="000000" w:themeColor="text1"/>
              </w:rPr>
              <w:t>з</w:t>
            </w:r>
            <w:r w:rsidRPr="008E33DE">
              <w:rPr>
                <w:rFonts w:ascii="Times New Roman" w:eastAsia="Calibri" w:hAnsi="Times New Roman" w:cs="Times New Roman"/>
                <w:color w:val="000000" w:themeColor="text1"/>
              </w:rPr>
              <w:t>аказчик   необоснованно   применил   требование   о   наличии   лицензии   на   осуществление деятельности по сбору, транспортированию, обработке, утилизации, обезвреживанию, размещению отходов I - IV классов опасности</w:t>
            </w:r>
          </w:p>
        </w:tc>
        <w:tc>
          <w:tcPr>
            <w:tcW w:w="1431" w:type="dxa"/>
          </w:tcPr>
          <w:p w14:paraId="1E16FD29" w14:textId="5CB6184F" w:rsidR="001F06FE" w:rsidRPr="001F06FE" w:rsidRDefault="008E33DE" w:rsidP="008E33DE">
            <w:pPr>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Жалоба не обоснована</w:t>
            </w:r>
          </w:p>
        </w:tc>
      </w:tr>
    </w:tbl>
    <w:p w14:paraId="73EBA138" w14:textId="77777777" w:rsidR="00B253AA" w:rsidRDefault="00B253AA" w:rsidP="00B0601F">
      <w:pPr>
        <w:spacing w:after="0" w:line="240" w:lineRule="auto"/>
        <w:ind w:firstLine="709"/>
        <w:jc w:val="both"/>
        <w:rPr>
          <w:rFonts w:ascii="Times New Roman" w:eastAsia="Calibri" w:hAnsi="Times New Roman" w:cs="Times New Roman"/>
          <w:color w:val="000000" w:themeColor="text1"/>
          <w:sz w:val="24"/>
          <w:szCs w:val="24"/>
        </w:rPr>
      </w:pPr>
    </w:p>
    <w:p w14:paraId="4DAD4887" w14:textId="77777777" w:rsidR="00B253AA" w:rsidRDefault="00B253AA" w:rsidP="00B0601F">
      <w:pPr>
        <w:spacing w:after="0" w:line="240" w:lineRule="auto"/>
        <w:ind w:firstLine="709"/>
        <w:jc w:val="both"/>
        <w:rPr>
          <w:rFonts w:ascii="Times New Roman" w:eastAsia="Calibri" w:hAnsi="Times New Roman" w:cs="Times New Roman"/>
          <w:color w:val="000000" w:themeColor="text1"/>
          <w:sz w:val="24"/>
          <w:szCs w:val="24"/>
        </w:rPr>
      </w:pPr>
    </w:p>
    <w:p w14:paraId="060DF389" w14:textId="77777777" w:rsidR="00B253AA" w:rsidRDefault="00B253AA" w:rsidP="00B0601F">
      <w:pPr>
        <w:spacing w:after="0" w:line="240" w:lineRule="auto"/>
        <w:ind w:firstLine="709"/>
        <w:jc w:val="both"/>
        <w:rPr>
          <w:rFonts w:ascii="Times New Roman" w:eastAsia="Calibri" w:hAnsi="Times New Roman" w:cs="Times New Roman"/>
          <w:color w:val="000000" w:themeColor="text1"/>
          <w:sz w:val="24"/>
          <w:szCs w:val="24"/>
        </w:rPr>
      </w:pPr>
    </w:p>
    <w:p w14:paraId="503BB6B3" w14:textId="10934BD0" w:rsidR="00070E96" w:rsidRDefault="00070E96" w:rsidP="009145E4">
      <w:pPr>
        <w:pStyle w:val="ab"/>
        <w:ind w:firstLine="709"/>
        <w:jc w:val="both"/>
        <w:rPr>
          <w:rFonts w:ascii="Times New Roman" w:hAnsi="Times New Roman" w:cs="Times New Roman"/>
          <w:color w:val="000000" w:themeColor="text1"/>
          <w:sz w:val="24"/>
          <w:szCs w:val="24"/>
        </w:rPr>
      </w:pPr>
    </w:p>
    <w:p w14:paraId="7DD01AE3" w14:textId="6641B271" w:rsidR="008E33DE" w:rsidRDefault="008E33DE" w:rsidP="009145E4">
      <w:pPr>
        <w:pStyle w:val="ab"/>
        <w:ind w:firstLine="709"/>
        <w:jc w:val="both"/>
        <w:rPr>
          <w:rFonts w:ascii="Times New Roman" w:hAnsi="Times New Roman" w:cs="Times New Roman"/>
          <w:color w:val="000000" w:themeColor="text1"/>
          <w:sz w:val="24"/>
          <w:szCs w:val="24"/>
        </w:rPr>
      </w:pPr>
    </w:p>
    <w:p w14:paraId="01678148" w14:textId="1759CBDF" w:rsidR="008E33DE" w:rsidRDefault="008E33DE" w:rsidP="009145E4">
      <w:pPr>
        <w:pStyle w:val="ab"/>
        <w:ind w:firstLine="709"/>
        <w:jc w:val="both"/>
        <w:rPr>
          <w:rFonts w:ascii="Times New Roman" w:hAnsi="Times New Roman" w:cs="Times New Roman"/>
          <w:color w:val="000000" w:themeColor="text1"/>
          <w:sz w:val="24"/>
          <w:szCs w:val="24"/>
        </w:rPr>
      </w:pPr>
    </w:p>
    <w:p w14:paraId="6AEEF1A4" w14:textId="75BA123B" w:rsidR="008E33DE" w:rsidRDefault="008E33DE" w:rsidP="009145E4">
      <w:pPr>
        <w:pStyle w:val="ab"/>
        <w:ind w:firstLine="709"/>
        <w:jc w:val="both"/>
        <w:rPr>
          <w:rFonts w:ascii="Times New Roman" w:hAnsi="Times New Roman" w:cs="Times New Roman"/>
          <w:color w:val="000000" w:themeColor="text1"/>
          <w:sz w:val="24"/>
          <w:szCs w:val="24"/>
        </w:rPr>
      </w:pPr>
    </w:p>
    <w:p w14:paraId="7E5A478F" w14:textId="29AC0685" w:rsidR="008E33DE" w:rsidRDefault="008E33DE" w:rsidP="009145E4">
      <w:pPr>
        <w:pStyle w:val="ab"/>
        <w:ind w:firstLine="709"/>
        <w:jc w:val="both"/>
        <w:rPr>
          <w:rFonts w:ascii="Times New Roman" w:hAnsi="Times New Roman" w:cs="Times New Roman"/>
          <w:color w:val="000000" w:themeColor="text1"/>
          <w:sz w:val="24"/>
          <w:szCs w:val="24"/>
        </w:rPr>
      </w:pPr>
    </w:p>
    <w:p w14:paraId="55B80D39" w14:textId="77777777" w:rsidR="008E33DE" w:rsidRPr="00B253AA" w:rsidRDefault="008E33DE" w:rsidP="009145E4">
      <w:pPr>
        <w:pStyle w:val="ab"/>
        <w:ind w:firstLine="709"/>
        <w:jc w:val="both"/>
        <w:rPr>
          <w:rFonts w:ascii="Times New Roman" w:hAnsi="Times New Roman" w:cs="Times New Roman"/>
          <w:color w:val="000000" w:themeColor="text1"/>
          <w:sz w:val="24"/>
          <w:szCs w:val="24"/>
        </w:rPr>
      </w:pPr>
    </w:p>
    <w:p w14:paraId="70FA1DF8" w14:textId="1688580C" w:rsidR="00070E96" w:rsidRPr="00B253AA" w:rsidRDefault="00070E96" w:rsidP="009145E4">
      <w:pPr>
        <w:pStyle w:val="ab"/>
        <w:ind w:firstLine="709"/>
        <w:jc w:val="both"/>
        <w:rPr>
          <w:rFonts w:ascii="Times New Roman" w:hAnsi="Times New Roman" w:cs="Times New Roman"/>
          <w:color w:val="000000" w:themeColor="text1"/>
          <w:sz w:val="24"/>
          <w:szCs w:val="24"/>
        </w:rPr>
      </w:pPr>
    </w:p>
    <w:p w14:paraId="11E2A766" w14:textId="227B51FC" w:rsidR="00070E96" w:rsidRPr="00B253AA" w:rsidRDefault="00070E96" w:rsidP="009145E4">
      <w:pPr>
        <w:pStyle w:val="ab"/>
        <w:ind w:firstLine="709"/>
        <w:jc w:val="both"/>
        <w:rPr>
          <w:rFonts w:ascii="Times New Roman" w:hAnsi="Times New Roman" w:cs="Times New Roman"/>
          <w:color w:val="000000" w:themeColor="text1"/>
          <w:sz w:val="24"/>
          <w:szCs w:val="24"/>
        </w:rPr>
      </w:pPr>
    </w:p>
    <w:p w14:paraId="70050656" w14:textId="02823221" w:rsidR="00070E96" w:rsidRPr="00B253AA" w:rsidRDefault="00070E96" w:rsidP="009145E4">
      <w:pPr>
        <w:pStyle w:val="ab"/>
        <w:ind w:firstLine="709"/>
        <w:jc w:val="both"/>
        <w:rPr>
          <w:rFonts w:ascii="Times New Roman" w:hAnsi="Times New Roman" w:cs="Times New Roman"/>
          <w:color w:val="000000" w:themeColor="text1"/>
          <w:sz w:val="24"/>
          <w:szCs w:val="24"/>
        </w:rPr>
      </w:pPr>
    </w:p>
    <w:p w14:paraId="57C9D502" w14:textId="57B23AC3" w:rsidR="00070E96" w:rsidRPr="00B253AA" w:rsidRDefault="00070E96" w:rsidP="009145E4">
      <w:pPr>
        <w:pStyle w:val="ab"/>
        <w:ind w:firstLine="709"/>
        <w:jc w:val="both"/>
        <w:rPr>
          <w:rFonts w:ascii="Times New Roman" w:hAnsi="Times New Roman" w:cs="Times New Roman"/>
          <w:color w:val="000000" w:themeColor="text1"/>
          <w:sz w:val="24"/>
          <w:szCs w:val="24"/>
        </w:rPr>
      </w:pPr>
    </w:p>
    <w:p w14:paraId="23F43811" w14:textId="0126C148" w:rsidR="00FD68C9" w:rsidRPr="00B253AA" w:rsidRDefault="00FD68C9"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Исполнител</w:t>
      </w:r>
      <w:r w:rsidR="0079758C" w:rsidRPr="00B253AA">
        <w:rPr>
          <w:rFonts w:ascii="Times New Roman" w:hAnsi="Times New Roman" w:cs="Times New Roman"/>
          <w:color w:val="000000" w:themeColor="text1"/>
          <w:sz w:val="20"/>
          <w:szCs w:val="20"/>
        </w:rPr>
        <w:t>ь</w:t>
      </w:r>
      <w:r w:rsidRPr="00B253AA">
        <w:rPr>
          <w:rFonts w:ascii="Times New Roman" w:hAnsi="Times New Roman" w:cs="Times New Roman"/>
          <w:color w:val="000000" w:themeColor="text1"/>
          <w:sz w:val="20"/>
          <w:szCs w:val="20"/>
        </w:rPr>
        <w:t>:</w:t>
      </w:r>
    </w:p>
    <w:p w14:paraId="1ED633CB" w14:textId="77777777" w:rsidR="0084621B" w:rsidRPr="00B253AA" w:rsidRDefault="0084621B" w:rsidP="0084621B">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Аюпова Ирина Юрьевна</w:t>
      </w:r>
    </w:p>
    <w:p w14:paraId="09CCAA69" w14:textId="3A0957C1" w:rsidR="00E2608B" w:rsidRPr="00B253AA" w:rsidRDefault="00C62ABF"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г</w:t>
      </w:r>
      <w:r w:rsidR="00E2608B" w:rsidRPr="00B253AA">
        <w:rPr>
          <w:rFonts w:ascii="Times New Roman" w:hAnsi="Times New Roman" w:cs="Times New Roman"/>
          <w:color w:val="000000" w:themeColor="text1"/>
          <w:sz w:val="20"/>
          <w:szCs w:val="20"/>
        </w:rPr>
        <w:t xml:space="preserve">лавный специалист отдела муниципального заказа </w:t>
      </w:r>
    </w:p>
    <w:p w14:paraId="3F021ED3" w14:textId="77777777" w:rsidR="001C4A90" w:rsidRPr="00B253AA" w:rsidRDefault="00E2608B"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 xml:space="preserve">Администрации города Когалыма </w:t>
      </w:r>
    </w:p>
    <w:p w14:paraId="28EDFE1D" w14:textId="36479C56" w:rsidR="00E2608B" w:rsidRPr="00B253AA" w:rsidRDefault="00616A11" w:rsidP="00AC741E">
      <w:pPr>
        <w:pStyle w:val="ab"/>
        <w:tabs>
          <w:tab w:val="left" w:pos="993"/>
        </w:tabs>
        <w:jc w:val="both"/>
        <w:rPr>
          <w:rFonts w:ascii="Times New Roman" w:hAnsi="Times New Roman" w:cs="Times New Roman"/>
          <w:color w:val="000000" w:themeColor="text1"/>
          <w:sz w:val="20"/>
          <w:szCs w:val="20"/>
        </w:rPr>
      </w:pPr>
      <w:r w:rsidRPr="00B253AA">
        <w:rPr>
          <w:rFonts w:ascii="Times New Roman" w:hAnsi="Times New Roman" w:cs="Times New Roman"/>
          <w:color w:val="000000" w:themeColor="text1"/>
          <w:sz w:val="20"/>
          <w:szCs w:val="20"/>
        </w:rPr>
        <w:t>т</w:t>
      </w:r>
      <w:r w:rsidR="00E2608B" w:rsidRPr="00B253AA">
        <w:rPr>
          <w:rFonts w:ascii="Times New Roman" w:hAnsi="Times New Roman" w:cs="Times New Roman"/>
          <w:color w:val="000000" w:themeColor="text1"/>
          <w:sz w:val="20"/>
          <w:szCs w:val="20"/>
        </w:rPr>
        <w:t xml:space="preserve">ел. </w:t>
      </w:r>
      <w:r w:rsidRPr="00B253AA">
        <w:rPr>
          <w:rFonts w:ascii="Times New Roman" w:hAnsi="Times New Roman" w:cs="Times New Roman"/>
          <w:color w:val="000000" w:themeColor="text1"/>
          <w:sz w:val="20"/>
          <w:szCs w:val="20"/>
        </w:rPr>
        <w:t>8(34667)93733</w:t>
      </w:r>
      <w:r w:rsidR="00374F5E" w:rsidRPr="00B253AA">
        <w:rPr>
          <w:rFonts w:ascii="Times New Roman" w:hAnsi="Times New Roman" w:cs="Times New Roman"/>
          <w:color w:val="000000" w:themeColor="text1"/>
          <w:sz w:val="20"/>
          <w:szCs w:val="20"/>
        </w:rPr>
        <w:t xml:space="preserve">, </w:t>
      </w:r>
    </w:p>
    <w:p w14:paraId="4CB007D7" w14:textId="24C431A1" w:rsidR="00881966" w:rsidRPr="00881966" w:rsidRDefault="00881966" w:rsidP="00193B9F">
      <w:pPr>
        <w:pStyle w:val="ab"/>
        <w:tabs>
          <w:tab w:val="left" w:pos="993"/>
        </w:tabs>
        <w:jc w:val="both"/>
        <w:rPr>
          <w:color w:val="000000" w:themeColor="text1"/>
        </w:rPr>
      </w:pPr>
      <w:proofErr w:type="spellStart"/>
      <w:r w:rsidRPr="00B253AA">
        <w:rPr>
          <w:rStyle w:val="af1"/>
          <w:rFonts w:ascii="Times New Roman" w:hAnsi="Times New Roman" w:cs="Times New Roman"/>
          <w:color w:val="000000" w:themeColor="text1"/>
          <w:sz w:val="20"/>
          <w:szCs w:val="20"/>
          <w:u w:val="none"/>
          <w:lang w:val="en-US"/>
        </w:rPr>
        <w:t>A</w:t>
      </w:r>
      <w:r w:rsidR="00374F5E" w:rsidRPr="00B253AA">
        <w:rPr>
          <w:rStyle w:val="af1"/>
          <w:rFonts w:ascii="Times New Roman" w:hAnsi="Times New Roman" w:cs="Times New Roman"/>
          <w:color w:val="000000" w:themeColor="text1"/>
          <w:sz w:val="20"/>
          <w:szCs w:val="20"/>
          <w:u w:val="none"/>
          <w:lang w:val="en-US"/>
        </w:rPr>
        <w:t>yupova</w:t>
      </w:r>
      <w:r w:rsidRPr="00B253AA">
        <w:rPr>
          <w:rStyle w:val="af1"/>
          <w:rFonts w:ascii="Times New Roman" w:hAnsi="Times New Roman" w:cs="Times New Roman"/>
          <w:color w:val="000000" w:themeColor="text1"/>
          <w:sz w:val="20"/>
          <w:szCs w:val="20"/>
          <w:u w:val="none"/>
          <w:lang w:val="en-US"/>
        </w:rPr>
        <w:t>IY</w:t>
      </w:r>
      <w:proofErr w:type="spellEnd"/>
      <w:r w:rsidR="00374F5E" w:rsidRPr="00B253AA">
        <w:rPr>
          <w:rStyle w:val="af1"/>
          <w:rFonts w:ascii="Times New Roman" w:hAnsi="Times New Roman" w:cs="Times New Roman"/>
          <w:color w:val="000000" w:themeColor="text1"/>
          <w:sz w:val="20"/>
          <w:szCs w:val="20"/>
          <w:u w:val="none"/>
        </w:rPr>
        <w:t>@</w:t>
      </w:r>
      <w:proofErr w:type="spellStart"/>
      <w:r w:rsidR="00374F5E" w:rsidRPr="00B253AA">
        <w:rPr>
          <w:rStyle w:val="af1"/>
          <w:rFonts w:ascii="Times New Roman" w:hAnsi="Times New Roman" w:cs="Times New Roman"/>
          <w:color w:val="000000" w:themeColor="text1"/>
          <w:sz w:val="20"/>
          <w:szCs w:val="20"/>
          <w:u w:val="none"/>
          <w:lang w:val="en-US"/>
        </w:rPr>
        <w:t>admkogalym</w:t>
      </w:r>
      <w:proofErr w:type="spellEnd"/>
      <w:r w:rsidR="00374F5E" w:rsidRPr="00B253AA">
        <w:rPr>
          <w:rStyle w:val="af1"/>
          <w:rFonts w:ascii="Times New Roman" w:hAnsi="Times New Roman" w:cs="Times New Roman"/>
          <w:color w:val="000000" w:themeColor="text1"/>
          <w:sz w:val="20"/>
          <w:szCs w:val="20"/>
          <w:u w:val="none"/>
        </w:rPr>
        <w:t>.</w:t>
      </w:r>
      <w:proofErr w:type="spellStart"/>
      <w:r w:rsidR="00374F5E" w:rsidRPr="00B253AA">
        <w:rPr>
          <w:rStyle w:val="af1"/>
          <w:rFonts w:ascii="Times New Roman" w:hAnsi="Times New Roman" w:cs="Times New Roman"/>
          <w:color w:val="000000" w:themeColor="text1"/>
          <w:sz w:val="20"/>
          <w:szCs w:val="20"/>
          <w:u w:val="none"/>
          <w:lang w:val="en-US"/>
        </w:rPr>
        <w:t>ru</w:t>
      </w:r>
      <w:proofErr w:type="spellEnd"/>
    </w:p>
    <w:sectPr w:rsidR="00881966" w:rsidRPr="00881966" w:rsidSect="00B253AA">
      <w:pgSz w:w="16838" w:h="11906" w:orient="landscape" w:code="9"/>
      <w:pgMar w:top="1134" w:right="851" w:bottom="851" w:left="851" w:header="425"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B303D" w14:textId="77777777" w:rsidR="00813667" w:rsidRDefault="00813667" w:rsidP="0082126E">
      <w:pPr>
        <w:spacing w:after="0" w:line="240" w:lineRule="auto"/>
      </w:pPr>
      <w:r>
        <w:separator/>
      </w:r>
    </w:p>
  </w:endnote>
  <w:endnote w:type="continuationSeparator" w:id="0">
    <w:p w14:paraId="0E97B608" w14:textId="77777777" w:rsidR="00813667" w:rsidRDefault="00813667" w:rsidP="00821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366342"/>
      <w:docPartObj>
        <w:docPartGallery w:val="Page Numbers (Bottom of Page)"/>
        <w:docPartUnique/>
      </w:docPartObj>
    </w:sdtPr>
    <w:sdtEndPr>
      <w:rPr>
        <w:rFonts w:ascii="Times New Roman" w:hAnsi="Times New Roman" w:cs="Times New Roman"/>
      </w:rPr>
    </w:sdtEndPr>
    <w:sdtContent>
      <w:p w14:paraId="6A41D403" w14:textId="71A396E1" w:rsidR="0047404B" w:rsidRPr="00C60445" w:rsidRDefault="0047404B">
        <w:pPr>
          <w:pStyle w:val="a6"/>
          <w:jc w:val="right"/>
          <w:rPr>
            <w:rFonts w:ascii="Times New Roman" w:hAnsi="Times New Roman" w:cs="Times New Roman"/>
          </w:rPr>
        </w:pPr>
        <w:r w:rsidRPr="00C60445">
          <w:rPr>
            <w:rFonts w:ascii="Times New Roman" w:hAnsi="Times New Roman" w:cs="Times New Roman"/>
          </w:rPr>
          <w:fldChar w:fldCharType="begin"/>
        </w:r>
        <w:r w:rsidRPr="00C60445">
          <w:rPr>
            <w:rFonts w:ascii="Times New Roman" w:hAnsi="Times New Roman" w:cs="Times New Roman"/>
          </w:rPr>
          <w:instrText>PAGE   \* MERGEFORMAT</w:instrText>
        </w:r>
        <w:r w:rsidRPr="00C60445">
          <w:rPr>
            <w:rFonts w:ascii="Times New Roman" w:hAnsi="Times New Roman" w:cs="Times New Roman"/>
          </w:rPr>
          <w:fldChar w:fldCharType="separate"/>
        </w:r>
        <w:r w:rsidR="00414BCB">
          <w:rPr>
            <w:rFonts w:ascii="Times New Roman" w:hAnsi="Times New Roman" w:cs="Times New Roman"/>
            <w:noProof/>
          </w:rPr>
          <w:t>8</w:t>
        </w:r>
        <w:r w:rsidRPr="00C60445">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15026" w14:textId="77777777" w:rsidR="00813667" w:rsidRDefault="00813667" w:rsidP="0082126E">
      <w:pPr>
        <w:spacing w:after="0" w:line="240" w:lineRule="auto"/>
      </w:pPr>
      <w:r>
        <w:separator/>
      </w:r>
    </w:p>
  </w:footnote>
  <w:footnote w:type="continuationSeparator" w:id="0">
    <w:p w14:paraId="4EDB4347" w14:textId="77777777" w:rsidR="00813667" w:rsidRDefault="00813667" w:rsidP="008212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66B90"/>
    <w:multiLevelType w:val="hybridMultilevel"/>
    <w:tmpl w:val="99C6DC78"/>
    <w:lvl w:ilvl="0" w:tplc="B79096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504013"/>
    <w:multiLevelType w:val="hybridMultilevel"/>
    <w:tmpl w:val="955C7AE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15:restartNumberingAfterBreak="0">
    <w:nsid w:val="0C0A1DC4"/>
    <w:multiLevelType w:val="multilevel"/>
    <w:tmpl w:val="4DF6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2B54C2"/>
    <w:multiLevelType w:val="hybridMultilevel"/>
    <w:tmpl w:val="E000E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E6012C"/>
    <w:multiLevelType w:val="hybridMultilevel"/>
    <w:tmpl w:val="6FC67B4E"/>
    <w:lvl w:ilvl="0" w:tplc="1F5C5D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3DC2197"/>
    <w:multiLevelType w:val="hybridMultilevel"/>
    <w:tmpl w:val="ABA6A9CC"/>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B4202C"/>
    <w:multiLevelType w:val="hybridMultilevel"/>
    <w:tmpl w:val="D9900F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8616E95"/>
    <w:multiLevelType w:val="hybridMultilevel"/>
    <w:tmpl w:val="B5F642F8"/>
    <w:lvl w:ilvl="0" w:tplc="B5900B2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ED5FBA"/>
    <w:multiLevelType w:val="hybridMultilevel"/>
    <w:tmpl w:val="3F786C7E"/>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50A3D07"/>
    <w:multiLevelType w:val="hybridMultilevel"/>
    <w:tmpl w:val="0B8A2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8C5C9D"/>
    <w:multiLevelType w:val="hybridMultilevel"/>
    <w:tmpl w:val="7C9E3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614D68"/>
    <w:multiLevelType w:val="hybridMultilevel"/>
    <w:tmpl w:val="45B0E89A"/>
    <w:lvl w:ilvl="0" w:tplc="5D948510">
      <w:start w:val="1"/>
      <w:numFmt w:val="decimal"/>
      <w:lvlText w:val="%1)"/>
      <w:lvlJc w:val="left"/>
      <w:pPr>
        <w:ind w:left="1416" w:hanging="9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2BE65634"/>
    <w:multiLevelType w:val="hybridMultilevel"/>
    <w:tmpl w:val="6C4E63FE"/>
    <w:lvl w:ilvl="0" w:tplc="9F04C960">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C2125E4"/>
    <w:multiLevelType w:val="multilevel"/>
    <w:tmpl w:val="BA40A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2186D38"/>
    <w:multiLevelType w:val="hybridMultilevel"/>
    <w:tmpl w:val="7AB84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98003D"/>
    <w:multiLevelType w:val="hybridMultilevel"/>
    <w:tmpl w:val="9A5E6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1E2561"/>
    <w:multiLevelType w:val="hybridMultilevel"/>
    <w:tmpl w:val="7BAE4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400104"/>
    <w:multiLevelType w:val="hybridMultilevel"/>
    <w:tmpl w:val="3D46F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1D1510"/>
    <w:multiLevelType w:val="hybridMultilevel"/>
    <w:tmpl w:val="5C2ED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796298"/>
    <w:multiLevelType w:val="hybridMultilevel"/>
    <w:tmpl w:val="5F8A99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E45B07"/>
    <w:multiLevelType w:val="multilevel"/>
    <w:tmpl w:val="B7A2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4FD5B10"/>
    <w:multiLevelType w:val="hybridMultilevel"/>
    <w:tmpl w:val="9C48E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307EE2"/>
    <w:multiLevelType w:val="hybridMultilevel"/>
    <w:tmpl w:val="6AFA75E4"/>
    <w:lvl w:ilvl="0" w:tplc="EB3886D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771779"/>
    <w:multiLevelType w:val="hybridMultilevel"/>
    <w:tmpl w:val="4476B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1A20A25"/>
    <w:multiLevelType w:val="hybridMultilevel"/>
    <w:tmpl w:val="D8D4FD54"/>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15:restartNumberingAfterBreak="0">
    <w:nsid w:val="57384F6A"/>
    <w:multiLevelType w:val="hybridMultilevel"/>
    <w:tmpl w:val="8C5C09EC"/>
    <w:lvl w:ilvl="0" w:tplc="E2BCD8C0">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D8A3460"/>
    <w:multiLevelType w:val="hybridMultilevel"/>
    <w:tmpl w:val="F612CA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46EB0"/>
    <w:multiLevelType w:val="hybridMultilevel"/>
    <w:tmpl w:val="4FD035FE"/>
    <w:lvl w:ilvl="0" w:tplc="3D3A2CC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06710DE"/>
    <w:multiLevelType w:val="hybridMultilevel"/>
    <w:tmpl w:val="2D521F4C"/>
    <w:lvl w:ilvl="0" w:tplc="F2FC5244">
      <w:start w:val="1"/>
      <w:numFmt w:val="decimal"/>
      <w:lvlText w:val="%1."/>
      <w:lvlJc w:val="left"/>
      <w:pPr>
        <w:ind w:left="1353" w:hanging="360"/>
      </w:pPr>
      <w:rPr>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15:restartNumberingAfterBreak="0">
    <w:nsid w:val="64BF4BB6"/>
    <w:multiLevelType w:val="hybridMultilevel"/>
    <w:tmpl w:val="62302D1A"/>
    <w:lvl w:ilvl="0" w:tplc="5B2ABF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8CB0B22"/>
    <w:multiLevelType w:val="multilevel"/>
    <w:tmpl w:val="A144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D3D1111"/>
    <w:multiLevelType w:val="multilevel"/>
    <w:tmpl w:val="F7BA5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4785F83"/>
    <w:multiLevelType w:val="hybridMultilevel"/>
    <w:tmpl w:val="0A4C4D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0E6F3B"/>
    <w:multiLevelType w:val="multilevel"/>
    <w:tmpl w:val="D386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E17446"/>
    <w:multiLevelType w:val="hybridMultilevel"/>
    <w:tmpl w:val="67D01EB2"/>
    <w:lvl w:ilvl="0" w:tplc="A1D60D1C">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7BDA2A7B"/>
    <w:multiLevelType w:val="multilevel"/>
    <w:tmpl w:val="E4A0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22"/>
  </w:num>
  <w:num w:numId="3">
    <w:abstractNumId w:val="16"/>
  </w:num>
  <w:num w:numId="4">
    <w:abstractNumId w:val="28"/>
  </w:num>
  <w:num w:numId="5">
    <w:abstractNumId w:val="24"/>
  </w:num>
  <w:num w:numId="6">
    <w:abstractNumId w:val="1"/>
  </w:num>
  <w:num w:numId="7">
    <w:abstractNumId w:val="19"/>
  </w:num>
  <w:num w:numId="8">
    <w:abstractNumId w:val="29"/>
  </w:num>
  <w:num w:numId="9">
    <w:abstractNumId w:val="33"/>
  </w:num>
  <w:num w:numId="10">
    <w:abstractNumId w:val="27"/>
  </w:num>
  <w:num w:numId="11">
    <w:abstractNumId w:val="25"/>
  </w:num>
  <w:num w:numId="12">
    <w:abstractNumId w:val="4"/>
  </w:num>
  <w:num w:numId="13">
    <w:abstractNumId w:val="7"/>
  </w:num>
  <w:num w:numId="14">
    <w:abstractNumId w:val="11"/>
  </w:num>
  <w:num w:numId="15">
    <w:abstractNumId w:val="12"/>
  </w:num>
  <w:num w:numId="16">
    <w:abstractNumId w:val="0"/>
  </w:num>
  <w:num w:numId="17">
    <w:abstractNumId w:val="10"/>
  </w:num>
  <w:num w:numId="18">
    <w:abstractNumId w:val="18"/>
  </w:num>
  <w:num w:numId="19">
    <w:abstractNumId w:val="6"/>
  </w:num>
  <w:num w:numId="20">
    <w:abstractNumId w:val="21"/>
  </w:num>
  <w:num w:numId="21">
    <w:abstractNumId w:val="9"/>
  </w:num>
  <w:num w:numId="22">
    <w:abstractNumId w:val="3"/>
  </w:num>
  <w:num w:numId="23">
    <w:abstractNumId w:val="17"/>
  </w:num>
  <w:num w:numId="24">
    <w:abstractNumId w:val="30"/>
  </w:num>
  <w:num w:numId="25">
    <w:abstractNumId w:val="20"/>
  </w:num>
  <w:num w:numId="26">
    <w:abstractNumId w:val="26"/>
  </w:num>
  <w:num w:numId="27">
    <w:abstractNumId w:val="14"/>
  </w:num>
  <w:num w:numId="28">
    <w:abstractNumId w:val="23"/>
  </w:num>
  <w:num w:numId="29">
    <w:abstractNumId w:val="34"/>
  </w:num>
  <w:num w:numId="30">
    <w:abstractNumId w:val="8"/>
  </w:num>
  <w:num w:numId="31">
    <w:abstractNumId w:val="5"/>
  </w:num>
  <w:num w:numId="32">
    <w:abstractNumId w:val="32"/>
  </w:num>
  <w:num w:numId="33">
    <w:abstractNumId w:val="15"/>
  </w:num>
  <w:num w:numId="34">
    <w:abstractNumId w:val="35"/>
  </w:num>
  <w:num w:numId="35">
    <w:abstractNumId w:val="13"/>
  </w:num>
  <w:num w:numId="36">
    <w:abstractNumId w:val="31"/>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40"/>
    <w:rsid w:val="00000869"/>
    <w:rsid w:val="00001292"/>
    <w:rsid w:val="00001546"/>
    <w:rsid w:val="000016C6"/>
    <w:rsid w:val="00002A81"/>
    <w:rsid w:val="0000361F"/>
    <w:rsid w:val="0000479F"/>
    <w:rsid w:val="00004B4F"/>
    <w:rsid w:val="0000544B"/>
    <w:rsid w:val="00006544"/>
    <w:rsid w:val="00006874"/>
    <w:rsid w:val="00006D2E"/>
    <w:rsid w:val="0000728A"/>
    <w:rsid w:val="0001009F"/>
    <w:rsid w:val="00011D74"/>
    <w:rsid w:val="00012894"/>
    <w:rsid w:val="00012D93"/>
    <w:rsid w:val="00013134"/>
    <w:rsid w:val="000137D0"/>
    <w:rsid w:val="00014C1D"/>
    <w:rsid w:val="0001654F"/>
    <w:rsid w:val="000173E6"/>
    <w:rsid w:val="00017449"/>
    <w:rsid w:val="00017D9A"/>
    <w:rsid w:val="00020616"/>
    <w:rsid w:val="00020A14"/>
    <w:rsid w:val="00020A1B"/>
    <w:rsid w:val="00021F22"/>
    <w:rsid w:val="00022167"/>
    <w:rsid w:val="00022227"/>
    <w:rsid w:val="0002259C"/>
    <w:rsid w:val="000225AD"/>
    <w:rsid w:val="00022AFE"/>
    <w:rsid w:val="000237AC"/>
    <w:rsid w:val="00023D39"/>
    <w:rsid w:val="0002445F"/>
    <w:rsid w:val="000251CC"/>
    <w:rsid w:val="00026A54"/>
    <w:rsid w:val="00027A5B"/>
    <w:rsid w:val="00030DB3"/>
    <w:rsid w:val="00030F11"/>
    <w:rsid w:val="00031683"/>
    <w:rsid w:val="00033F70"/>
    <w:rsid w:val="0003446D"/>
    <w:rsid w:val="0003578F"/>
    <w:rsid w:val="00035EAE"/>
    <w:rsid w:val="0003602A"/>
    <w:rsid w:val="00036808"/>
    <w:rsid w:val="00036D8B"/>
    <w:rsid w:val="00037B02"/>
    <w:rsid w:val="00040767"/>
    <w:rsid w:val="00040EF4"/>
    <w:rsid w:val="00041C1D"/>
    <w:rsid w:val="000420F7"/>
    <w:rsid w:val="00043842"/>
    <w:rsid w:val="000438C1"/>
    <w:rsid w:val="00044036"/>
    <w:rsid w:val="00046FAE"/>
    <w:rsid w:val="00046FE0"/>
    <w:rsid w:val="00047363"/>
    <w:rsid w:val="000475C5"/>
    <w:rsid w:val="000476DC"/>
    <w:rsid w:val="0005058F"/>
    <w:rsid w:val="00050927"/>
    <w:rsid w:val="0005107F"/>
    <w:rsid w:val="000532AB"/>
    <w:rsid w:val="00054D5B"/>
    <w:rsid w:val="00055243"/>
    <w:rsid w:val="0005691F"/>
    <w:rsid w:val="00056F2C"/>
    <w:rsid w:val="0005790F"/>
    <w:rsid w:val="0006303F"/>
    <w:rsid w:val="00063830"/>
    <w:rsid w:val="00063994"/>
    <w:rsid w:val="000653A9"/>
    <w:rsid w:val="0006610D"/>
    <w:rsid w:val="00067295"/>
    <w:rsid w:val="00067E78"/>
    <w:rsid w:val="00067F0B"/>
    <w:rsid w:val="0007067D"/>
    <w:rsid w:val="00070E96"/>
    <w:rsid w:val="00071AA2"/>
    <w:rsid w:val="00072CC3"/>
    <w:rsid w:val="00074058"/>
    <w:rsid w:val="000744DF"/>
    <w:rsid w:val="00074B2D"/>
    <w:rsid w:val="00075794"/>
    <w:rsid w:val="00076C11"/>
    <w:rsid w:val="00077AA9"/>
    <w:rsid w:val="00077B79"/>
    <w:rsid w:val="00077D3F"/>
    <w:rsid w:val="00080628"/>
    <w:rsid w:val="000809C0"/>
    <w:rsid w:val="00081689"/>
    <w:rsid w:val="0008239A"/>
    <w:rsid w:val="000824C1"/>
    <w:rsid w:val="000853E2"/>
    <w:rsid w:val="000854AA"/>
    <w:rsid w:val="000858CD"/>
    <w:rsid w:val="00085D6E"/>
    <w:rsid w:val="00087F46"/>
    <w:rsid w:val="00090AB4"/>
    <w:rsid w:val="00092151"/>
    <w:rsid w:val="00092725"/>
    <w:rsid w:val="000943C3"/>
    <w:rsid w:val="00094769"/>
    <w:rsid w:val="00095019"/>
    <w:rsid w:val="00096FF1"/>
    <w:rsid w:val="000A036C"/>
    <w:rsid w:val="000A1501"/>
    <w:rsid w:val="000A1840"/>
    <w:rsid w:val="000A1E06"/>
    <w:rsid w:val="000A40BB"/>
    <w:rsid w:val="000A512B"/>
    <w:rsid w:val="000A57A9"/>
    <w:rsid w:val="000A688B"/>
    <w:rsid w:val="000B0BCB"/>
    <w:rsid w:val="000B1B3A"/>
    <w:rsid w:val="000B2A2D"/>
    <w:rsid w:val="000B3479"/>
    <w:rsid w:val="000B362B"/>
    <w:rsid w:val="000B4E1D"/>
    <w:rsid w:val="000B6671"/>
    <w:rsid w:val="000B7FC6"/>
    <w:rsid w:val="000C010B"/>
    <w:rsid w:val="000C0D9F"/>
    <w:rsid w:val="000C10CA"/>
    <w:rsid w:val="000C132B"/>
    <w:rsid w:val="000C1A40"/>
    <w:rsid w:val="000C1DCA"/>
    <w:rsid w:val="000C2386"/>
    <w:rsid w:val="000C41CA"/>
    <w:rsid w:val="000C4B56"/>
    <w:rsid w:val="000C5D4E"/>
    <w:rsid w:val="000C5E8A"/>
    <w:rsid w:val="000C6274"/>
    <w:rsid w:val="000C6303"/>
    <w:rsid w:val="000D0051"/>
    <w:rsid w:val="000D188E"/>
    <w:rsid w:val="000D1CA7"/>
    <w:rsid w:val="000D1F77"/>
    <w:rsid w:val="000D2790"/>
    <w:rsid w:val="000D2DEA"/>
    <w:rsid w:val="000D35AC"/>
    <w:rsid w:val="000D38BA"/>
    <w:rsid w:val="000D4977"/>
    <w:rsid w:val="000D4FBF"/>
    <w:rsid w:val="000D56E9"/>
    <w:rsid w:val="000D62E0"/>
    <w:rsid w:val="000D6680"/>
    <w:rsid w:val="000D6B26"/>
    <w:rsid w:val="000D77FF"/>
    <w:rsid w:val="000E00DE"/>
    <w:rsid w:val="000E07C8"/>
    <w:rsid w:val="000E0A69"/>
    <w:rsid w:val="000E0C09"/>
    <w:rsid w:val="000E1380"/>
    <w:rsid w:val="000E180C"/>
    <w:rsid w:val="000E4596"/>
    <w:rsid w:val="000E5602"/>
    <w:rsid w:val="000E5BF3"/>
    <w:rsid w:val="000E5CFF"/>
    <w:rsid w:val="000E5E22"/>
    <w:rsid w:val="000E631D"/>
    <w:rsid w:val="000E6559"/>
    <w:rsid w:val="000E7DCA"/>
    <w:rsid w:val="000F004D"/>
    <w:rsid w:val="000F008B"/>
    <w:rsid w:val="000F0821"/>
    <w:rsid w:val="000F12C5"/>
    <w:rsid w:val="000F2462"/>
    <w:rsid w:val="000F2AFC"/>
    <w:rsid w:val="000F2BCD"/>
    <w:rsid w:val="000F2FC7"/>
    <w:rsid w:val="000F34E8"/>
    <w:rsid w:val="000F47D5"/>
    <w:rsid w:val="000F4E75"/>
    <w:rsid w:val="000F5582"/>
    <w:rsid w:val="000F5A1F"/>
    <w:rsid w:val="00100317"/>
    <w:rsid w:val="001009FA"/>
    <w:rsid w:val="00102417"/>
    <w:rsid w:val="001028AB"/>
    <w:rsid w:val="001031A4"/>
    <w:rsid w:val="00104BD3"/>
    <w:rsid w:val="00105A87"/>
    <w:rsid w:val="00105FCF"/>
    <w:rsid w:val="0010647D"/>
    <w:rsid w:val="00107B51"/>
    <w:rsid w:val="00107FD1"/>
    <w:rsid w:val="00110210"/>
    <w:rsid w:val="00110DCE"/>
    <w:rsid w:val="001114FC"/>
    <w:rsid w:val="00113839"/>
    <w:rsid w:val="00113DAD"/>
    <w:rsid w:val="00113F14"/>
    <w:rsid w:val="001142A8"/>
    <w:rsid w:val="00115E75"/>
    <w:rsid w:val="001163E9"/>
    <w:rsid w:val="0011769E"/>
    <w:rsid w:val="00117D28"/>
    <w:rsid w:val="00120D92"/>
    <w:rsid w:val="001217F9"/>
    <w:rsid w:val="0012191E"/>
    <w:rsid w:val="001232E4"/>
    <w:rsid w:val="001237A6"/>
    <w:rsid w:val="00124623"/>
    <w:rsid w:val="0012514B"/>
    <w:rsid w:val="0012549A"/>
    <w:rsid w:val="001263BD"/>
    <w:rsid w:val="00126ACB"/>
    <w:rsid w:val="00126F4A"/>
    <w:rsid w:val="00127CEA"/>
    <w:rsid w:val="00130FB7"/>
    <w:rsid w:val="00131287"/>
    <w:rsid w:val="00131820"/>
    <w:rsid w:val="00131871"/>
    <w:rsid w:val="00132E48"/>
    <w:rsid w:val="00133079"/>
    <w:rsid w:val="0013381C"/>
    <w:rsid w:val="00133851"/>
    <w:rsid w:val="00136831"/>
    <w:rsid w:val="0014003E"/>
    <w:rsid w:val="001411A8"/>
    <w:rsid w:val="00141243"/>
    <w:rsid w:val="00141730"/>
    <w:rsid w:val="0014293B"/>
    <w:rsid w:val="001457EC"/>
    <w:rsid w:val="00145994"/>
    <w:rsid w:val="00147B8F"/>
    <w:rsid w:val="00150044"/>
    <w:rsid w:val="00150B0D"/>
    <w:rsid w:val="00151446"/>
    <w:rsid w:val="00151771"/>
    <w:rsid w:val="001545E6"/>
    <w:rsid w:val="00154C25"/>
    <w:rsid w:val="00155032"/>
    <w:rsid w:val="001551ED"/>
    <w:rsid w:val="0015570C"/>
    <w:rsid w:val="00156BEA"/>
    <w:rsid w:val="00156EB0"/>
    <w:rsid w:val="00156F20"/>
    <w:rsid w:val="0015799B"/>
    <w:rsid w:val="00157EF9"/>
    <w:rsid w:val="001608C5"/>
    <w:rsid w:val="00160A5C"/>
    <w:rsid w:val="00160BE5"/>
    <w:rsid w:val="00160BF4"/>
    <w:rsid w:val="001630BD"/>
    <w:rsid w:val="001634DB"/>
    <w:rsid w:val="0016401C"/>
    <w:rsid w:val="001643F8"/>
    <w:rsid w:val="0016503E"/>
    <w:rsid w:val="0016544D"/>
    <w:rsid w:val="00166521"/>
    <w:rsid w:val="00166AE0"/>
    <w:rsid w:val="00167174"/>
    <w:rsid w:val="001672A2"/>
    <w:rsid w:val="00167332"/>
    <w:rsid w:val="00167678"/>
    <w:rsid w:val="001700F6"/>
    <w:rsid w:val="001707D6"/>
    <w:rsid w:val="0017131C"/>
    <w:rsid w:val="00171AA6"/>
    <w:rsid w:val="00172250"/>
    <w:rsid w:val="00172BE7"/>
    <w:rsid w:val="001737AB"/>
    <w:rsid w:val="00173A89"/>
    <w:rsid w:val="0017646C"/>
    <w:rsid w:val="00176491"/>
    <w:rsid w:val="00177041"/>
    <w:rsid w:val="001811FD"/>
    <w:rsid w:val="00182174"/>
    <w:rsid w:val="00182ABF"/>
    <w:rsid w:val="00182CBB"/>
    <w:rsid w:val="00182F8F"/>
    <w:rsid w:val="0018323A"/>
    <w:rsid w:val="00184EBE"/>
    <w:rsid w:val="001853A0"/>
    <w:rsid w:val="00185E74"/>
    <w:rsid w:val="0018626A"/>
    <w:rsid w:val="001865DB"/>
    <w:rsid w:val="00190F63"/>
    <w:rsid w:val="00191478"/>
    <w:rsid w:val="0019199E"/>
    <w:rsid w:val="00192A86"/>
    <w:rsid w:val="00193B82"/>
    <w:rsid w:val="00193B9F"/>
    <w:rsid w:val="00193E34"/>
    <w:rsid w:val="00194475"/>
    <w:rsid w:val="0019447D"/>
    <w:rsid w:val="00195956"/>
    <w:rsid w:val="0019603A"/>
    <w:rsid w:val="001978D3"/>
    <w:rsid w:val="001A034D"/>
    <w:rsid w:val="001A070E"/>
    <w:rsid w:val="001A1F93"/>
    <w:rsid w:val="001A2214"/>
    <w:rsid w:val="001A27D7"/>
    <w:rsid w:val="001A2E28"/>
    <w:rsid w:val="001A3D50"/>
    <w:rsid w:val="001A4346"/>
    <w:rsid w:val="001A469C"/>
    <w:rsid w:val="001A46CA"/>
    <w:rsid w:val="001A519D"/>
    <w:rsid w:val="001A5991"/>
    <w:rsid w:val="001A75B6"/>
    <w:rsid w:val="001A78F4"/>
    <w:rsid w:val="001A7CFF"/>
    <w:rsid w:val="001B1263"/>
    <w:rsid w:val="001B1C89"/>
    <w:rsid w:val="001B66C8"/>
    <w:rsid w:val="001B7A51"/>
    <w:rsid w:val="001C0AAD"/>
    <w:rsid w:val="001C190E"/>
    <w:rsid w:val="001C28C0"/>
    <w:rsid w:val="001C2CED"/>
    <w:rsid w:val="001C34C8"/>
    <w:rsid w:val="001C3791"/>
    <w:rsid w:val="001C3C9F"/>
    <w:rsid w:val="001C3F66"/>
    <w:rsid w:val="001C414A"/>
    <w:rsid w:val="001C4A90"/>
    <w:rsid w:val="001C4AA6"/>
    <w:rsid w:val="001C5EA7"/>
    <w:rsid w:val="001C61E8"/>
    <w:rsid w:val="001C6252"/>
    <w:rsid w:val="001C661C"/>
    <w:rsid w:val="001C76E5"/>
    <w:rsid w:val="001D04F7"/>
    <w:rsid w:val="001D06C5"/>
    <w:rsid w:val="001D10EF"/>
    <w:rsid w:val="001D16C9"/>
    <w:rsid w:val="001D177E"/>
    <w:rsid w:val="001D18AF"/>
    <w:rsid w:val="001D1EF1"/>
    <w:rsid w:val="001D20B1"/>
    <w:rsid w:val="001D4A74"/>
    <w:rsid w:val="001D58CA"/>
    <w:rsid w:val="001D5FE1"/>
    <w:rsid w:val="001D6194"/>
    <w:rsid w:val="001D6291"/>
    <w:rsid w:val="001D638B"/>
    <w:rsid w:val="001D639F"/>
    <w:rsid w:val="001D6AB5"/>
    <w:rsid w:val="001D6FC3"/>
    <w:rsid w:val="001E04F6"/>
    <w:rsid w:val="001E06E0"/>
    <w:rsid w:val="001E09B2"/>
    <w:rsid w:val="001E1200"/>
    <w:rsid w:val="001E1D5B"/>
    <w:rsid w:val="001E211D"/>
    <w:rsid w:val="001E2439"/>
    <w:rsid w:val="001E3709"/>
    <w:rsid w:val="001E3926"/>
    <w:rsid w:val="001E4293"/>
    <w:rsid w:val="001E51F9"/>
    <w:rsid w:val="001E52E6"/>
    <w:rsid w:val="001E6669"/>
    <w:rsid w:val="001E6740"/>
    <w:rsid w:val="001E67AD"/>
    <w:rsid w:val="001E6FD4"/>
    <w:rsid w:val="001E781E"/>
    <w:rsid w:val="001E7C30"/>
    <w:rsid w:val="001F06FE"/>
    <w:rsid w:val="001F0F85"/>
    <w:rsid w:val="001F18F7"/>
    <w:rsid w:val="001F2A59"/>
    <w:rsid w:val="001F2A76"/>
    <w:rsid w:val="001F31D0"/>
    <w:rsid w:val="001F40AF"/>
    <w:rsid w:val="001F49CA"/>
    <w:rsid w:val="001F5112"/>
    <w:rsid w:val="001F5712"/>
    <w:rsid w:val="001F6B06"/>
    <w:rsid w:val="001F7555"/>
    <w:rsid w:val="001F765A"/>
    <w:rsid w:val="00200F22"/>
    <w:rsid w:val="002015DC"/>
    <w:rsid w:val="00201A3C"/>
    <w:rsid w:val="00202099"/>
    <w:rsid w:val="00203248"/>
    <w:rsid w:val="00203C2D"/>
    <w:rsid w:val="00203E1F"/>
    <w:rsid w:val="002042CF"/>
    <w:rsid w:val="002057B4"/>
    <w:rsid w:val="0020591A"/>
    <w:rsid w:val="002067E6"/>
    <w:rsid w:val="0020756F"/>
    <w:rsid w:val="00207C39"/>
    <w:rsid w:val="0021001B"/>
    <w:rsid w:val="00210702"/>
    <w:rsid w:val="00210D7B"/>
    <w:rsid w:val="002113AE"/>
    <w:rsid w:val="00213557"/>
    <w:rsid w:val="00214B13"/>
    <w:rsid w:val="00214BB3"/>
    <w:rsid w:val="00215007"/>
    <w:rsid w:val="00215415"/>
    <w:rsid w:val="00215511"/>
    <w:rsid w:val="002161E7"/>
    <w:rsid w:val="00216629"/>
    <w:rsid w:val="00216879"/>
    <w:rsid w:val="00217AB9"/>
    <w:rsid w:val="002203A8"/>
    <w:rsid w:val="002211D2"/>
    <w:rsid w:val="002212BA"/>
    <w:rsid w:val="0022147A"/>
    <w:rsid w:val="00222A60"/>
    <w:rsid w:val="00222F33"/>
    <w:rsid w:val="00223401"/>
    <w:rsid w:val="00223665"/>
    <w:rsid w:val="00223D05"/>
    <w:rsid w:val="00223F45"/>
    <w:rsid w:val="00223FED"/>
    <w:rsid w:val="002248E0"/>
    <w:rsid w:val="00224CE1"/>
    <w:rsid w:val="002250A9"/>
    <w:rsid w:val="0022532A"/>
    <w:rsid w:val="002265B9"/>
    <w:rsid w:val="00226D5E"/>
    <w:rsid w:val="00226F8E"/>
    <w:rsid w:val="00227558"/>
    <w:rsid w:val="00227904"/>
    <w:rsid w:val="00230327"/>
    <w:rsid w:val="002315C8"/>
    <w:rsid w:val="00231FC6"/>
    <w:rsid w:val="002327E4"/>
    <w:rsid w:val="002341E7"/>
    <w:rsid w:val="00234B84"/>
    <w:rsid w:val="00235451"/>
    <w:rsid w:val="00235BC4"/>
    <w:rsid w:val="00237748"/>
    <w:rsid w:val="00237B31"/>
    <w:rsid w:val="00240CB4"/>
    <w:rsid w:val="00240E51"/>
    <w:rsid w:val="0024157F"/>
    <w:rsid w:val="002425D8"/>
    <w:rsid w:val="002429EC"/>
    <w:rsid w:val="00242DE7"/>
    <w:rsid w:val="002435D8"/>
    <w:rsid w:val="00244354"/>
    <w:rsid w:val="00245ED7"/>
    <w:rsid w:val="002467BB"/>
    <w:rsid w:val="00246BEA"/>
    <w:rsid w:val="0025059F"/>
    <w:rsid w:val="00250EE3"/>
    <w:rsid w:val="00252676"/>
    <w:rsid w:val="0025315B"/>
    <w:rsid w:val="00253644"/>
    <w:rsid w:val="0025440B"/>
    <w:rsid w:val="00254606"/>
    <w:rsid w:val="00254995"/>
    <w:rsid w:val="0025534A"/>
    <w:rsid w:val="00255ECC"/>
    <w:rsid w:val="0025655F"/>
    <w:rsid w:val="0025711E"/>
    <w:rsid w:val="002574F8"/>
    <w:rsid w:val="0026099D"/>
    <w:rsid w:val="00262518"/>
    <w:rsid w:val="0026276B"/>
    <w:rsid w:val="00262960"/>
    <w:rsid w:val="002633C6"/>
    <w:rsid w:val="002633D8"/>
    <w:rsid w:val="00263A55"/>
    <w:rsid w:val="002640D9"/>
    <w:rsid w:val="002643B0"/>
    <w:rsid w:val="00265FD9"/>
    <w:rsid w:val="002670AA"/>
    <w:rsid w:val="0026722F"/>
    <w:rsid w:val="0027138A"/>
    <w:rsid w:val="00272BE5"/>
    <w:rsid w:val="00272D62"/>
    <w:rsid w:val="00273375"/>
    <w:rsid w:val="00273C59"/>
    <w:rsid w:val="00274B0A"/>
    <w:rsid w:val="0027513A"/>
    <w:rsid w:val="0027567F"/>
    <w:rsid w:val="00276EAF"/>
    <w:rsid w:val="00277832"/>
    <w:rsid w:val="002779CB"/>
    <w:rsid w:val="00280423"/>
    <w:rsid w:val="00280A76"/>
    <w:rsid w:val="00282372"/>
    <w:rsid w:val="002829D5"/>
    <w:rsid w:val="00282E6A"/>
    <w:rsid w:val="002832D7"/>
    <w:rsid w:val="00284437"/>
    <w:rsid w:val="00284EAE"/>
    <w:rsid w:val="00285381"/>
    <w:rsid w:val="00285BB4"/>
    <w:rsid w:val="002864F8"/>
    <w:rsid w:val="00287BFD"/>
    <w:rsid w:val="00287DE7"/>
    <w:rsid w:val="00290821"/>
    <w:rsid w:val="0029114F"/>
    <w:rsid w:val="00291544"/>
    <w:rsid w:val="00291CEB"/>
    <w:rsid w:val="0029223B"/>
    <w:rsid w:val="00292DCB"/>
    <w:rsid w:val="0029385B"/>
    <w:rsid w:val="002943CA"/>
    <w:rsid w:val="00295195"/>
    <w:rsid w:val="002952E5"/>
    <w:rsid w:val="0029766F"/>
    <w:rsid w:val="002A06F5"/>
    <w:rsid w:val="002A0705"/>
    <w:rsid w:val="002A11E8"/>
    <w:rsid w:val="002A1211"/>
    <w:rsid w:val="002A1ED9"/>
    <w:rsid w:val="002A24C8"/>
    <w:rsid w:val="002A2821"/>
    <w:rsid w:val="002A2D03"/>
    <w:rsid w:val="002A3825"/>
    <w:rsid w:val="002A3E99"/>
    <w:rsid w:val="002A4CB9"/>
    <w:rsid w:val="002A56D6"/>
    <w:rsid w:val="002A5AFC"/>
    <w:rsid w:val="002A5C4E"/>
    <w:rsid w:val="002A7629"/>
    <w:rsid w:val="002A7B27"/>
    <w:rsid w:val="002B04C5"/>
    <w:rsid w:val="002B088A"/>
    <w:rsid w:val="002B0B25"/>
    <w:rsid w:val="002B157F"/>
    <w:rsid w:val="002B2901"/>
    <w:rsid w:val="002B35DE"/>
    <w:rsid w:val="002B37FD"/>
    <w:rsid w:val="002B4626"/>
    <w:rsid w:val="002B486E"/>
    <w:rsid w:val="002B686E"/>
    <w:rsid w:val="002B6F83"/>
    <w:rsid w:val="002B708A"/>
    <w:rsid w:val="002B75D5"/>
    <w:rsid w:val="002C02A6"/>
    <w:rsid w:val="002C0D06"/>
    <w:rsid w:val="002C1A52"/>
    <w:rsid w:val="002C1CB0"/>
    <w:rsid w:val="002C22C9"/>
    <w:rsid w:val="002C3926"/>
    <w:rsid w:val="002C40EC"/>
    <w:rsid w:val="002C5741"/>
    <w:rsid w:val="002C58CE"/>
    <w:rsid w:val="002C6928"/>
    <w:rsid w:val="002C6D45"/>
    <w:rsid w:val="002C6FB2"/>
    <w:rsid w:val="002C7314"/>
    <w:rsid w:val="002D13AF"/>
    <w:rsid w:val="002D34AF"/>
    <w:rsid w:val="002D39F7"/>
    <w:rsid w:val="002D515A"/>
    <w:rsid w:val="002D7127"/>
    <w:rsid w:val="002D7316"/>
    <w:rsid w:val="002D7B77"/>
    <w:rsid w:val="002E0565"/>
    <w:rsid w:val="002E0E80"/>
    <w:rsid w:val="002E1D87"/>
    <w:rsid w:val="002E27A5"/>
    <w:rsid w:val="002E3D5D"/>
    <w:rsid w:val="002E3E6D"/>
    <w:rsid w:val="002E5231"/>
    <w:rsid w:val="002E5C33"/>
    <w:rsid w:val="002E66CD"/>
    <w:rsid w:val="002E6738"/>
    <w:rsid w:val="002E70F4"/>
    <w:rsid w:val="002E7B50"/>
    <w:rsid w:val="002F0A42"/>
    <w:rsid w:val="002F1363"/>
    <w:rsid w:val="002F176C"/>
    <w:rsid w:val="002F1F5B"/>
    <w:rsid w:val="002F5624"/>
    <w:rsid w:val="00300C3A"/>
    <w:rsid w:val="00300D17"/>
    <w:rsid w:val="00301002"/>
    <w:rsid w:val="00301923"/>
    <w:rsid w:val="0030285B"/>
    <w:rsid w:val="00302D34"/>
    <w:rsid w:val="00304770"/>
    <w:rsid w:val="00304ADE"/>
    <w:rsid w:val="00305CF9"/>
    <w:rsid w:val="0030619E"/>
    <w:rsid w:val="003063F2"/>
    <w:rsid w:val="00306509"/>
    <w:rsid w:val="0030691A"/>
    <w:rsid w:val="00307EEA"/>
    <w:rsid w:val="0031196C"/>
    <w:rsid w:val="0031216A"/>
    <w:rsid w:val="0031491A"/>
    <w:rsid w:val="00314E60"/>
    <w:rsid w:val="0031588E"/>
    <w:rsid w:val="00315A5E"/>
    <w:rsid w:val="00315BD7"/>
    <w:rsid w:val="00316085"/>
    <w:rsid w:val="00316E07"/>
    <w:rsid w:val="00317218"/>
    <w:rsid w:val="00317AB6"/>
    <w:rsid w:val="003200C0"/>
    <w:rsid w:val="0032122C"/>
    <w:rsid w:val="00321DB0"/>
    <w:rsid w:val="00325844"/>
    <w:rsid w:val="00325D80"/>
    <w:rsid w:val="003270E3"/>
    <w:rsid w:val="003273AD"/>
    <w:rsid w:val="003278C2"/>
    <w:rsid w:val="00327C53"/>
    <w:rsid w:val="00331CC5"/>
    <w:rsid w:val="0033219B"/>
    <w:rsid w:val="0033251A"/>
    <w:rsid w:val="0033380D"/>
    <w:rsid w:val="00333A38"/>
    <w:rsid w:val="00333F9F"/>
    <w:rsid w:val="00334A78"/>
    <w:rsid w:val="00334EC1"/>
    <w:rsid w:val="00334F55"/>
    <w:rsid w:val="00335215"/>
    <w:rsid w:val="00336903"/>
    <w:rsid w:val="00336AB0"/>
    <w:rsid w:val="00337415"/>
    <w:rsid w:val="0033777A"/>
    <w:rsid w:val="00337A1A"/>
    <w:rsid w:val="00340118"/>
    <w:rsid w:val="0034108B"/>
    <w:rsid w:val="00341F44"/>
    <w:rsid w:val="0034201B"/>
    <w:rsid w:val="00342233"/>
    <w:rsid w:val="00342851"/>
    <w:rsid w:val="00344500"/>
    <w:rsid w:val="00344A61"/>
    <w:rsid w:val="003452E9"/>
    <w:rsid w:val="00345EB9"/>
    <w:rsid w:val="00346AE3"/>
    <w:rsid w:val="00350311"/>
    <w:rsid w:val="003506D6"/>
    <w:rsid w:val="003507C0"/>
    <w:rsid w:val="00350F88"/>
    <w:rsid w:val="003510F8"/>
    <w:rsid w:val="00351934"/>
    <w:rsid w:val="00351B91"/>
    <w:rsid w:val="00352BCD"/>
    <w:rsid w:val="003534F2"/>
    <w:rsid w:val="00353552"/>
    <w:rsid w:val="00353C28"/>
    <w:rsid w:val="0035442F"/>
    <w:rsid w:val="003545B7"/>
    <w:rsid w:val="003548A7"/>
    <w:rsid w:val="00355128"/>
    <w:rsid w:val="00355409"/>
    <w:rsid w:val="0035682E"/>
    <w:rsid w:val="00360320"/>
    <w:rsid w:val="00360334"/>
    <w:rsid w:val="00361289"/>
    <w:rsid w:val="0036178E"/>
    <w:rsid w:val="00361C40"/>
    <w:rsid w:val="00361D89"/>
    <w:rsid w:val="00362035"/>
    <w:rsid w:val="003621F7"/>
    <w:rsid w:val="0036260D"/>
    <w:rsid w:val="003629AA"/>
    <w:rsid w:val="00362ED8"/>
    <w:rsid w:val="00363A84"/>
    <w:rsid w:val="00363A85"/>
    <w:rsid w:val="00364E61"/>
    <w:rsid w:val="0036503B"/>
    <w:rsid w:val="003658B4"/>
    <w:rsid w:val="00365DF0"/>
    <w:rsid w:val="00367A08"/>
    <w:rsid w:val="0037037C"/>
    <w:rsid w:val="00370E93"/>
    <w:rsid w:val="00370EFE"/>
    <w:rsid w:val="00371940"/>
    <w:rsid w:val="00371BB8"/>
    <w:rsid w:val="00372480"/>
    <w:rsid w:val="00372DA1"/>
    <w:rsid w:val="00373210"/>
    <w:rsid w:val="00373721"/>
    <w:rsid w:val="00374F5E"/>
    <w:rsid w:val="0037589A"/>
    <w:rsid w:val="00375B88"/>
    <w:rsid w:val="003762AE"/>
    <w:rsid w:val="00376386"/>
    <w:rsid w:val="00376FF6"/>
    <w:rsid w:val="003770DF"/>
    <w:rsid w:val="00377911"/>
    <w:rsid w:val="003831F3"/>
    <w:rsid w:val="0038416A"/>
    <w:rsid w:val="00384CFD"/>
    <w:rsid w:val="00385713"/>
    <w:rsid w:val="00387142"/>
    <w:rsid w:val="0038717D"/>
    <w:rsid w:val="00392E73"/>
    <w:rsid w:val="00393B0F"/>
    <w:rsid w:val="00394717"/>
    <w:rsid w:val="00394AF3"/>
    <w:rsid w:val="0039525C"/>
    <w:rsid w:val="00396998"/>
    <w:rsid w:val="00397493"/>
    <w:rsid w:val="003A1036"/>
    <w:rsid w:val="003A2623"/>
    <w:rsid w:val="003A2922"/>
    <w:rsid w:val="003A3BEB"/>
    <w:rsid w:val="003A3DCA"/>
    <w:rsid w:val="003A441E"/>
    <w:rsid w:val="003A4B9B"/>
    <w:rsid w:val="003A4E9A"/>
    <w:rsid w:val="003A6AE1"/>
    <w:rsid w:val="003A6BB0"/>
    <w:rsid w:val="003A6EC5"/>
    <w:rsid w:val="003A71DB"/>
    <w:rsid w:val="003A729B"/>
    <w:rsid w:val="003A7521"/>
    <w:rsid w:val="003A7714"/>
    <w:rsid w:val="003B020F"/>
    <w:rsid w:val="003B02D2"/>
    <w:rsid w:val="003B08C4"/>
    <w:rsid w:val="003B0972"/>
    <w:rsid w:val="003B0DB2"/>
    <w:rsid w:val="003B266D"/>
    <w:rsid w:val="003B2BB2"/>
    <w:rsid w:val="003B33AF"/>
    <w:rsid w:val="003B49BF"/>
    <w:rsid w:val="003B4ADF"/>
    <w:rsid w:val="003B56D9"/>
    <w:rsid w:val="003B6495"/>
    <w:rsid w:val="003B6980"/>
    <w:rsid w:val="003B6B47"/>
    <w:rsid w:val="003B6DE2"/>
    <w:rsid w:val="003C00F2"/>
    <w:rsid w:val="003C0C7C"/>
    <w:rsid w:val="003C0CC1"/>
    <w:rsid w:val="003C16F4"/>
    <w:rsid w:val="003C1F20"/>
    <w:rsid w:val="003C2267"/>
    <w:rsid w:val="003C2F21"/>
    <w:rsid w:val="003C2F6A"/>
    <w:rsid w:val="003C5308"/>
    <w:rsid w:val="003C53D3"/>
    <w:rsid w:val="003C64CA"/>
    <w:rsid w:val="003C767D"/>
    <w:rsid w:val="003C7A55"/>
    <w:rsid w:val="003C7BDA"/>
    <w:rsid w:val="003D0C51"/>
    <w:rsid w:val="003D16D5"/>
    <w:rsid w:val="003D2DEE"/>
    <w:rsid w:val="003D2F51"/>
    <w:rsid w:val="003D4A89"/>
    <w:rsid w:val="003D5328"/>
    <w:rsid w:val="003D68F4"/>
    <w:rsid w:val="003D6BAF"/>
    <w:rsid w:val="003D796E"/>
    <w:rsid w:val="003D7DA4"/>
    <w:rsid w:val="003E3919"/>
    <w:rsid w:val="003E40D4"/>
    <w:rsid w:val="003E411B"/>
    <w:rsid w:val="003E446F"/>
    <w:rsid w:val="003E4711"/>
    <w:rsid w:val="003E4DE7"/>
    <w:rsid w:val="003E54DC"/>
    <w:rsid w:val="003E6318"/>
    <w:rsid w:val="003E7B52"/>
    <w:rsid w:val="003F17AD"/>
    <w:rsid w:val="003F2174"/>
    <w:rsid w:val="003F2213"/>
    <w:rsid w:val="003F23FE"/>
    <w:rsid w:val="003F28AD"/>
    <w:rsid w:val="003F2913"/>
    <w:rsid w:val="003F3270"/>
    <w:rsid w:val="003F4553"/>
    <w:rsid w:val="003F455C"/>
    <w:rsid w:val="003F4F81"/>
    <w:rsid w:val="003F546F"/>
    <w:rsid w:val="003F5475"/>
    <w:rsid w:val="003F6480"/>
    <w:rsid w:val="003F7574"/>
    <w:rsid w:val="003F7AC0"/>
    <w:rsid w:val="004008B4"/>
    <w:rsid w:val="00400DFB"/>
    <w:rsid w:val="00402207"/>
    <w:rsid w:val="004032F8"/>
    <w:rsid w:val="00404569"/>
    <w:rsid w:val="00405A5A"/>
    <w:rsid w:val="00406E3C"/>
    <w:rsid w:val="004070EE"/>
    <w:rsid w:val="00407C4C"/>
    <w:rsid w:val="004106BC"/>
    <w:rsid w:val="0041159F"/>
    <w:rsid w:val="00412B2E"/>
    <w:rsid w:val="00412DAB"/>
    <w:rsid w:val="00413085"/>
    <w:rsid w:val="0041402B"/>
    <w:rsid w:val="0041474C"/>
    <w:rsid w:val="00414BCB"/>
    <w:rsid w:val="004151E6"/>
    <w:rsid w:val="00415456"/>
    <w:rsid w:val="004157AD"/>
    <w:rsid w:val="00416790"/>
    <w:rsid w:val="00416853"/>
    <w:rsid w:val="00416A03"/>
    <w:rsid w:val="00416FDA"/>
    <w:rsid w:val="00417109"/>
    <w:rsid w:val="0041780C"/>
    <w:rsid w:val="00417913"/>
    <w:rsid w:val="00417B5A"/>
    <w:rsid w:val="00420AB1"/>
    <w:rsid w:val="0042177D"/>
    <w:rsid w:val="00422F90"/>
    <w:rsid w:val="004230AB"/>
    <w:rsid w:val="004232D4"/>
    <w:rsid w:val="004241C1"/>
    <w:rsid w:val="00424E52"/>
    <w:rsid w:val="00425A1B"/>
    <w:rsid w:val="00426A76"/>
    <w:rsid w:val="004308EA"/>
    <w:rsid w:val="004311B7"/>
    <w:rsid w:val="00431565"/>
    <w:rsid w:val="004320EE"/>
    <w:rsid w:val="004321CA"/>
    <w:rsid w:val="00433F91"/>
    <w:rsid w:val="004343F7"/>
    <w:rsid w:val="00434947"/>
    <w:rsid w:val="00434A5D"/>
    <w:rsid w:val="004356E8"/>
    <w:rsid w:val="00435D00"/>
    <w:rsid w:val="00437CBB"/>
    <w:rsid w:val="004406AD"/>
    <w:rsid w:val="004408A9"/>
    <w:rsid w:val="004419FB"/>
    <w:rsid w:val="00441F33"/>
    <w:rsid w:val="0044336C"/>
    <w:rsid w:val="00443A38"/>
    <w:rsid w:val="00443F50"/>
    <w:rsid w:val="00444146"/>
    <w:rsid w:val="004470E8"/>
    <w:rsid w:val="00447F6D"/>
    <w:rsid w:val="00450326"/>
    <w:rsid w:val="004509F9"/>
    <w:rsid w:val="00451515"/>
    <w:rsid w:val="00451F71"/>
    <w:rsid w:val="00452061"/>
    <w:rsid w:val="00452780"/>
    <w:rsid w:val="00452C82"/>
    <w:rsid w:val="00452EB9"/>
    <w:rsid w:val="00452F28"/>
    <w:rsid w:val="0045377B"/>
    <w:rsid w:val="00453917"/>
    <w:rsid w:val="00453F99"/>
    <w:rsid w:val="00454187"/>
    <w:rsid w:val="00454CC5"/>
    <w:rsid w:val="00454F35"/>
    <w:rsid w:val="00455040"/>
    <w:rsid w:val="00455B2B"/>
    <w:rsid w:val="00455EE1"/>
    <w:rsid w:val="00456C61"/>
    <w:rsid w:val="004576CD"/>
    <w:rsid w:val="00457E81"/>
    <w:rsid w:val="00460252"/>
    <w:rsid w:val="00460D68"/>
    <w:rsid w:val="00460EC5"/>
    <w:rsid w:val="00460FC6"/>
    <w:rsid w:val="004619BA"/>
    <w:rsid w:val="00461BE8"/>
    <w:rsid w:val="00462151"/>
    <w:rsid w:val="004622D4"/>
    <w:rsid w:val="00462ED4"/>
    <w:rsid w:val="0046315E"/>
    <w:rsid w:val="00463260"/>
    <w:rsid w:val="004633E7"/>
    <w:rsid w:val="004636C1"/>
    <w:rsid w:val="0046372B"/>
    <w:rsid w:val="00465615"/>
    <w:rsid w:val="00465658"/>
    <w:rsid w:val="004656D0"/>
    <w:rsid w:val="004659AE"/>
    <w:rsid w:val="00465FB6"/>
    <w:rsid w:val="004664FB"/>
    <w:rsid w:val="00470023"/>
    <w:rsid w:val="00470265"/>
    <w:rsid w:val="00470DF7"/>
    <w:rsid w:val="00471C19"/>
    <w:rsid w:val="004726D7"/>
    <w:rsid w:val="004727DB"/>
    <w:rsid w:val="00472AF4"/>
    <w:rsid w:val="00473337"/>
    <w:rsid w:val="004737B5"/>
    <w:rsid w:val="0047404B"/>
    <w:rsid w:val="004742AD"/>
    <w:rsid w:val="004742BD"/>
    <w:rsid w:val="00474ADE"/>
    <w:rsid w:val="004750E6"/>
    <w:rsid w:val="00475964"/>
    <w:rsid w:val="00475ECB"/>
    <w:rsid w:val="00477149"/>
    <w:rsid w:val="004777DA"/>
    <w:rsid w:val="00480585"/>
    <w:rsid w:val="004812EC"/>
    <w:rsid w:val="0048151B"/>
    <w:rsid w:val="0048236C"/>
    <w:rsid w:val="00482BD9"/>
    <w:rsid w:val="0048340F"/>
    <w:rsid w:val="00483493"/>
    <w:rsid w:val="00483AC0"/>
    <w:rsid w:val="0048523F"/>
    <w:rsid w:val="0048571B"/>
    <w:rsid w:val="00486E72"/>
    <w:rsid w:val="00487906"/>
    <w:rsid w:val="004908FA"/>
    <w:rsid w:val="00491416"/>
    <w:rsid w:val="00491782"/>
    <w:rsid w:val="004927FF"/>
    <w:rsid w:val="00494CDB"/>
    <w:rsid w:val="00495958"/>
    <w:rsid w:val="00496C43"/>
    <w:rsid w:val="00496FEB"/>
    <w:rsid w:val="00497442"/>
    <w:rsid w:val="004977A9"/>
    <w:rsid w:val="004977D7"/>
    <w:rsid w:val="00497D95"/>
    <w:rsid w:val="004A11A0"/>
    <w:rsid w:val="004A322B"/>
    <w:rsid w:val="004A35DC"/>
    <w:rsid w:val="004A3600"/>
    <w:rsid w:val="004A3C04"/>
    <w:rsid w:val="004A3F4B"/>
    <w:rsid w:val="004A4DA3"/>
    <w:rsid w:val="004A55B0"/>
    <w:rsid w:val="004A632C"/>
    <w:rsid w:val="004A63D5"/>
    <w:rsid w:val="004A6C03"/>
    <w:rsid w:val="004A6D30"/>
    <w:rsid w:val="004B0BC8"/>
    <w:rsid w:val="004B0F41"/>
    <w:rsid w:val="004B1E1C"/>
    <w:rsid w:val="004B227F"/>
    <w:rsid w:val="004B2456"/>
    <w:rsid w:val="004B24AA"/>
    <w:rsid w:val="004B28B7"/>
    <w:rsid w:val="004B2C15"/>
    <w:rsid w:val="004B3546"/>
    <w:rsid w:val="004B43F5"/>
    <w:rsid w:val="004B4AF1"/>
    <w:rsid w:val="004B4B36"/>
    <w:rsid w:val="004B6293"/>
    <w:rsid w:val="004B67DE"/>
    <w:rsid w:val="004B6B52"/>
    <w:rsid w:val="004B6D0F"/>
    <w:rsid w:val="004B7C40"/>
    <w:rsid w:val="004C05F3"/>
    <w:rsid w:val="004C092D"/>
    <w:rsid w:val="004C125B"/>
    <w:rsid w:val="004C2135"/>
    <w:rsid w:val="004C2BD3"/>
    <w:rsid w:val="004C2FC1"/>
    <w:rsid w:val="004C4B6B"/>
    <w:rsid w:val="004C5249"/>
    <w:rsid w:val="004C524B"/>
    <w:rsid w:val="004C5485"/>
    <w:rsid w:val="004C5A9C"/>
    <w:rsid w:val="004C6565"/>
    <w:rsid w:val="004C6872"/>
    <w:rsid w:val="004C6E04"/>
    <w:rsid w:val="004C7508"/>
    <w:rsid w:val="004C758F"/>
    <w:rsid w:val="004C7FA5"/>
    <w:rsid w:val="004D0192"/>
    <w:rsid w:val="004D0302"/>
    <w:rsid w:val="004D055C"/>
    <w:rsid w:val="004D0E3F"/>
    <w:rsid w:val="004D0F26"/>
    <w:rsid w:val="004D2BC5"/>
    <w:rsid w:val="004D49E4"/>
    <w:rsid w:val="004D5398"/>
    <w:rsid w:val="004D602B"/>
    <w:rsid w:val="004D62DF"/>
    <w:rsid w:val="004D72E6"/>
    <w:rsid w:val="004D74F7"/>
    <w:rsid w:val="004D75CB"/>
    <w:rsid w:val="004D77B6"/>
    <w:rsid w:val="004D7F41"/>
    <w:rsid w:val="004E026A"/>
    <w:rsid w:val="004E09F2"/>
    <w:rsid w:val="004E1C50"/>
    <w:rsid w:val="004E2ABF"/>
    <w:rsid w:val="004E31E3"/>
    <w:rsid w:val="004E4439"/>
    <w:rsid w:val="004F0263"/>
    <w:rsid w:val="004F07BE"/>
    <w:rsid w:val="004F0F6E"/>
    <w:rsid w:val="004F1813"/>
    <w:rsid w:val="004F2411"/>
    <w:rsid w:val="004F24F8"/>
    <w:rsid w:val="004F29C3"/>
    <w:rsid w:val="004F2CFE"/>
    <w:rsid w:val="004F3E2E"/>
    <w:rsid w:val="004F40B8"/>
    <w:rsid w:val="004F4719"/>
    <w:rsid w:val="004F4AD9"/>
    <w:rsid w:val="004F4AE7"/>
    <w:rsid w:val="004F4B59"/>
    <w:rsid w:val="004F5103"/>
    <w:rsid w:val="004F5CCE"/>
    <w:rsid w:val="004F635F"/>
    <w:rsid w:val="004F639E"/>
    <w:rsid w:val="004F6726"/>
    <w:rsid w:val="00500646"/>
    <w:rsid w:val="005010B1"/>
    <w:rsid w:val="00501236"/>
    <w:rsid w:val="00501B22"/>
    <w:rsid w:val="00503228"/>
    <w:rsid w:val="005037A6"/>
    <w:rsid w:val="00503C4C"/>
    <w:rsid w:val="0050406C"/>
    <w:rsid w:val="00504BD2"/>
    <w:rsid w:val="0050510B"/>
    <w:rsid w:val="005053BC"/>
    <w:rsid w:val="005055B8"/>
    <w:rsid w:val="00505A57"/>
    <w:rsid w:val="005066F6"/>
    <w:rsid w:val="00506E84"/>
    <w:rsid w:val="00507B59"/>
    <w:rsid w:val="0051085E"/>
    <w:rsid w:val="00510F08"/>
    <w:rsid w:val="00511754"/>
    <w:rsid w:val="00512494"/>
    <w:rsid w:val="00513F21"/>
    <w:rsid w:val="00514841"/>
    <w:rsid w:val="00514A19"/>
    <w:rsid w:val="0051513A"/>
    <w:rsid w:val="00515250"/>
    <w:rsid w:val="00515317"/>
    <w:rsid w:val="00515749"/>
    <w:rsid w:val="00515952"/>
    <w:rsid w:val="00515C79"/>
    <w:rsid w:val="005165AB"/>
    <w:rsid w:val="0051720F"/>
    <w:rsid w:val="005179FA"/>
    <w:rsid w:val="00520CC1"/>
    <w:rsid w:val="00521AC0"/>
    <w:rsid w:val="00521C62"/>
    <w:rsid w:val="00521EA5"/>
    <w:rsid w:val="00522324"/>
    <w:rsid w:val="005225DE"/>
    <w:rsid w:val="00523178"/>
    <w:rsid w:val="00523BB2"/>
    <w:rsid w:val="005243B7"/>
    <w:rsid w:val="0052455E"/>
    <w:rsid w:val="005246DD"/>
    <w:rsid w:val="005249D3"/>
    <w:rsid w:val="00525CA5"/>
    <w:rsid w:val="00526401"/>
    <w:rsid w:val="00526A55"/>
    <w:rsid w:val="00526AD4"/>
    <w:rsid w:val="00527010"/>
    <w:rsid w:val="00527AD2"/>
    <w:rsid w:val="00527C9B"/>
    <w:rsid w:val="00527D8C"/>
    <w:rsid w:val="00530305"/>
    <w:rsid w:val="00530ACF"/>
    <w:rsid w:val="005312F1"/>
    <w:rsid w:val="00531F58"/>
    <w:rsid w:val="0053243A"/>
    <w:rsid w:val="00534490"/>
    <w:rsid w:val="00535641"/>
    <w:rsid w:val="00537076"/>
    <w:rsid w:val="005378D5"/>
    <w:rsid w:val="00540A2A"/>
    <w:rsid w:val="00540A7E"/>
    <w:rsid w:val="005413DF"/>
    <w:rsid w:val="00541CED"/>
    <w:rsid w:val="005432EC"/>
    <w:rsid w:val="005441E6"/>
    <w:rsid w:val="005446FE"/>
    <w:rsid w:val="00544843"/>
    <w:rsid w:val="0054545C"/>
    <w:rsid w:val="0054580C"/>
    <w:rsid w:val="00546C26"/>
    <w:rsid w:val="00546D47"/>
    <w:rsid w:val="005474EF"/>
    <w:rsid w:val="005501A5"/>
    <w:rsid w:val="0055093C"/>
    <w:rsid w:val="0055107A"/>
    <w:rsid w:val="00551675"/>
    <w:rsid w:val="00551992"/>
    <w:rsid w:val="00551E1B"/>
    <w:rsid w:val="005525CD"/>
    <w:rsid w:val="00552E11"/>
    <w:rsid w:val="00553A09"/>
    <w:rsid w:val="0055456E"/>
    <w:rsid w:val="00555D7E"/>
    <w:rsid w:val="0055704D"/>
    <w:rsid w:val="00557DB9"/>
    <w:rsid w:val="0056080B"/>
    <w:rsid w:val="00560C01"/>
    <w:rsid w:val="00560F0F"/>
    <w:rsid w:val="0056310F"/>
    <w:rsid w:val="0056477C"/>
    <w:rsid w:val="005657AD"/>
    <w:rsid w:val="00565F32"/>
    <w:rsid w:val="005670B5"/>
    <w:rsid w:val="00567220"/>
    <w:rsid w:val="00570420"/>
    <w:rsid w:val="00570D5D"/>
    <w:rsid w:val="00571713"/>
    <w:rsid w:val="00571C1D"/>
    <w:rsid w:val="00572226"/>
    <w:rsid w:val="00572D65"/>
    <w:rsid w:val="00572F1B"/>
    <w:rsid w:val="005738CE"/>
    <w:rsid w:val="005738E2"/>
    <w:rsid w:val="00573B8B"/>
    <w:rsid w:val="005743C4"/>
    <w:rsid w:val="005751D2"/>
    <w:rsid w:val="00575CA2"/>
    <w:rsid w:val="00575EFB"/>
    <w:rsid w:val="005763BC"/>
    <w:rsid w:val="00576BE1"/>
    <w:rsid w:val="005770BC"/>
    <w:rsid w:val="00577C68"/>
    <w:rsid w:val="005832EE"/>
    <w:rsid w:val="0058385F"/>
    <w:rsid w:val="00583878"/>
    <w:rsid w:val="00583C2F"/>
    <w:rsid w:val="0058418D"/>
    <w:rsid w:val="005867EE"/>
    <w:rsid w:val="00586872"/>
    <w:rsid w:val="00586BC6"/>
    <w:rsid w:val="00586C89"/>
    <w:rsid w:val="00586CBB"/>
    <w:rsid w:val="00587CFA"/>
    <w:rsid w:val="00587E28"/>
    <w:rsid w:val="00590758"/>
    <w:rsid w:val="00590C8E"/>
    <w:rsid w:val="00590CB8"/>
    <w:rsid w:val="00590F3B"/>
    <w:rsid w:val="0059112D"/>
    <w:rsid w:val="00595C1B"/>
    <w:rsid w:val="00596712"/>
    <w:rsid w:val="00596A3F"/>
    <w:rsid w:val="00596B2B"/>
    <w:rsid w:val="00596D1C"/>
    <w:rsid w:val="005A0A5F"/>
    <w:rsid w:val="005A0FFA"/>
    <w:rsid w:val="005A218D"/>
    <w:rsid w:val="005A3054"/>
    <w:rsid w:val="005A3797"/>
    <w:rsid w:val="005A393A"/>
    <w:rsid w:val="005A410E"/>
    <w:rsid w:val="005A6053"/>
    <w:rsid w:val="005A639F"/>
    <w:rsid w:val="005A63C7"/>
    <w:rsid w:val="005A695C"/>
    <w:rsid w:val="005A6C94"/>
    <w:rsid w:val="005B11B9"/>
    <w:rsid w:val="005B1245"/>
    <w:rsid w:val="005B13C9"/>
    <w:rsid w:val="005B1792"/>
    <w:rsid w:val="005B19F2"/>
    <w:rsid w:val="005B201F"/>
    <w:rsid w:val="005B25CF"/>
    <w:rsid w:val="005B2F8B"/>
    <w:rsid w:val="005B3713"/>
    <w:rsid w:val="005B384C"/>
    <w:rsid w:val="005B4299"/>
    <w:rsid w:val="005B431C"/>
    <w:rsid w:val="005B4514"/>
    <w:rsid w:val="005B451F"/>
    <w:rsid w:val="005B4D51"/>
    <w:rsid w:val="005B51BD"/>
    <w:rsid w:val="005B5B88"/>
    <w:rsid w:val="005B721D"/>
    <w:rsid w:val="005B7EBD"/>
    <w:rsid w:val="005C003A"/>
    <w:rsid w:val="005C0613"/>
    <w:rsid w:val="005C0992"/>
    <w:rsid w:val="005C09F2"/>
    <w:rsid w:val="005C0AC8"/>
    <w:rsid w:val="005C0F1C"/>
    <w:rsid w:val="005C1C29"/>
    <w:rsid w:val="005C1E8A"/>
    <w:rsid w:val="005C20A7"/>
    <w:rsid w:val="005C2C48"/>
    <w:rsid w:val="005C3410"/>
    <w:rsid w:val="005C4859"/>
    <w:rsid w:val="005C487E"/>
    <w:rsid w:val="005C4E88"/>
    <w:rsid w:val="005C5856"/>
    <w:rsid w:val="005C59B2"/>
    <w:rsid w:val="005C64E7"/>
    <w:rsid w:val="005C6CCA"/>
    <w:rsid w:val="005C700B"/>
    <w:rsid w:val="005C7561"/>
    <w:rsid w:val="005C7FF9"/>
    <w:rsid w:val="005D044B"/>
    <w:rsid w:val="005D1873"/>
    <w:rsid w:val="005D217E"/>
    <w:rsid w:val="005D2686"/>
    <w:rsid w:val="005D3146"/>
    <w:rsid w:val="005D3B36"/>
    <w:rsid w:val="005D43F0"/>
    <w:rsid w:val="005D48F5"/>
    <w:rsid w:val="005D5CA7"/>
    <w:rsid w:val="005D5DAF"/>
    <w:rsid w:val="005D6312"/>
    <w:rsid w:val="005D7594"/>
    <w:rsid w:val="005D764A"/>
    <w:rsid w:val="005E006B"/>
    <w:rsid w:val="005E06A6"/>
    <w:rsid w:val="005E079E"/>
    <w:rsid w:val="005E0C99"/>
    <w:rsid w:val="005E1B4C"/>
    <w:rsid w:val="005E2163"/>
    <w:rsid w:val="005E23F0"/>
    <w:rsid w:val="005E25F3"/>
    <w:rsid w:val="005E2761"/>
    <w:rsid w:val="005E2A70"/>
    <w:rsid w:val="005E3339"/>
    <w:rsid w:val="005E398E"/>
    <w:rsid w:val="005E3BF3"/>
    <w:rsid w:val="005E3D38"/>
    <w:rsid w:val="005E40B5"/>
    <w:rsid w:val="005E4411"/>
    <w:rsid w:val="005E47CB"/>
    <w:rsid w:val="005E625B"/>
    <w:rsid w:val="005E632D"/>
    <w:rsid w:val="005E6700"/>
    <w:rsid w:val="005E7830"/>
    <w:rsid w:val="005E7C99"/>
    <w:rsid w:val="005E7D97"/>
    <w:rsid w:val="005F08AF"/>
    <w:rsid w:val="005F0960"/>
    <w:rsid w:val="005F4A01"/>
    <w:rsid w:val="005F4B80"/>
    <w:rsid w:val="005F5A31"/>
    <w:rsid w:val="005F6991"/>
    <w:rsid w:val="005F6D74"/>
    <w:rsid w:val="005F7053"/>
    <w:rsid w:val="005F71FE"/>
    <w:rsid w:val="005F7396"/>
    <w:rsid w:val="006000E2"/>
    <w:rsid w:val="00600CD0"/>
    <w:rsid w:val="00601D2A"/>
    <w:rsid w:val="00602214"/>
    <w:rsid w:val="00602EA9"/>
    <w:rsid w:val="0060401D"/>
    <w:rsid w:val="0060458B"/>
    <w:rsid w:val="00605C8A"/>
    <w:rsid w:val="0060624C"/>
    <w:rsid w:val="00611177"/>
    <w:rsid w:val="00612114"/>
    <w:rsid w:val="006122B9"/>
    <w:rsid w:val="00612494"/>
    <w:rsid w:val="006127B9"/>
    <w:rsid w:val="00612BFC"/>
    <w:rsid w:val="006133B9"/>
    <w:rsid w:val="00613B74"/>
    <w:rsid w:val="006140E2"/>
    <w:rsid w:val="006157E5"/>
    <w:rsid w:val="006167A8"/>
    <w:rsid w:val="00616A11"/>
    <w:rsid w:val="006174DA"/>
    <w:rsid w:val="00620138"/>
    <w:rsid w:val="00620695"/>
    <w:rsid w:val="006206A7"/>
    <w:rsid w:val="00620C44"/>
    <w:rsid w:val="00620D8A"/>
    <w:rsid w:val="0062134E"/>
    <w:rsid w:val="00621EBE"/>
    <w:rsid w:val="00622ADC"/>
    <w:rsid w:val="0062338C"/>
    <w:rsid w:val="00623CCB"/>
    <w:rsid w:val="0062456C"/>
    <w:rsid w:val="006246D5"/>
    <w:rsid w:val="0062481A"/>
    <w:rsid w:val="00624C45"/>
    <w:rsid w:val="00624CBA"/>
    <w:rsid w:val="00624F39"/>
    <w:rsid w:val="00625394"/>
    <w:rsid w:val="00625B5F"/>
    <w:rsid w:val="00625B7F"/>
    <w:rsid w:val="00627838"/>
    <w:rsid w:val="006303ED"/>
    <w:rsid w:val="006308E2"/>
    <w:rsid w:val="0063142D"/>
    <w:rsid w:val="006314E1"/>
    <w:rsid w:val="00631CDA"/>
    <w:rsid w:val="00632029"/>
    <w:rsid w:val="0063206B"/>
    <w:rsid w:val="0063207D"/>
    <w:rsid w:val="00632217"/>
    <w:rsid w:val="00632FBE"/>
    <w:rsid w:val="0063326B"/>
    <w:rsid w:val="006343E0"/>
    <w:rsid w:val="0063499A"/>
    <w:rsid w:val="006349E4"/>
    <w:rsid w:val="00634B9B"/>
    <w:rsid w:val="00634C10"/>
    <w:rsid w:val="00635615"/>
    <w:rsid w:val="0063561D"/>
    <w:rsid w:val="00635687"/>
    <w:rsid w:val="00636971"/>
    <w:rsid w:val="0063767C"/>
    <w:rsid w:val="006409D1"/>
    <w:rsid w:val="0064129E"/>
    <w:rsid w:val="0064187D"/>
    <w:rsid w:val="00641CB4"/>
    <w:rsid w:val="006423E8"/>
    <w:rsid w:val="00642561"/>
    <w:rsid w:val="0064265C"/>
    <w:rsid w:val="006437D3"/>
    <w:rsid w:val="00643A05"/>
    <w:rsid w:val="00643C6A"/>
    <w:rsid w:val="006440C4"/>
    <w:rsid w:val="006443A2"/>
    <w:rsid w:val="006446B4"/>
    <w:rsid w:val="00646496"/>
    <w:rsid w:val="00646CE7"/>
    <w:rsid w:val="00647002"/>
    <w:rsid w:val="0065019B"/>
    <w:rsid w:val="00651CD2"/>
    <w:rsid w:val="006528AD"/>
    <w:rsid w:val="006538A1"/>
    <w:rsid w:val="006541A1"/>
    <w:rsid w:val="00654629"/>
    <w:rsid w:val="00654AC0"/>
    <w:rsid w:val="00654C66"/>
    <w:rsid w:val="006569F2"/>
    <w:rsid w:val="00656AFF"/>
    <w:rsid w:val="00660C25"/>
    <w:rsid w:val="00661E8E"/>
    <w:rsid w:val="00662139"/>
    <w:rsid w:val="006625D5"/>
    <w:rsid w:val="00662D7F"/>
    <w:rsid w:val="00662E7E"/>
    <w:rsid w:val="006636D6"/>
    <w:rsid w:val="00663DE9"/>
    <w:rsid w:val="00663E80"/>
    <w:rsid w:val="00664369"/>
    <w:rsid w:val="006643B5"/>
    <w:rsid w:val="00665A8F"/>
    <w:rsid w:val="006668BC"/>
    <w:rsid w:val="00667EDC"/>
    <w:rsid w:val="00670BDF"/>
    <w:rsid w:val="00671A36"/>
    <w:rsid w:val="006729EF"/>
    <w:rsid w:val="00672B93"/>
    <w:rsid w:val="00672F53"/>
    <w:rsid w:val="00673B38"/>
    <w:rsid w:val="0067533D"/>
    <w:rsid w:val="006769E6"/>
    <w:rsid w:val="0067775D"/>
    <w:rsid w:val="0067796F"/>
    <w:rsid w:val="00677C2F"/>
    <w:rsid w:val="00680E94"/>
    <w:rsid w:val="006815A4"/>
    <w:rsid w:val="00681BCA"/>
    <w:rsid w:val="00681C45"/>
    <w:rsid w:val="00681CF8"/>
    <w:rsid w:val="006829B2"/>
    <w:rsid w:val="006829C5"/>
    <w:rsid w:val="00683529"/>
    <w:rsid w:val="00683A3E"/>
    <w:rsid w:val="00683AA4"/>
    <w:rsid w:val="00683D61"/>
    <w:rsid w:val="00684D33"/>
    <w:rsid w:val="00684F9B"/>
    <w:rsid w:val="00685FEC"/>
    <w:rsid w:val="006866A1"/>
    <w:rsid w:val="00686743"/>
    <w:rsid w:val="0068741B"/>
    <w:rsid w:val="006878BC"/>
    <w:rsid w:val="0068796D"/>
    <w:rsid w:val="00690635"/>
    <w:rsid w:val="00690EBE"/>
    <w:rsid w:val="00691F6F"/>
    <w:rsid w:val="0069224A"/>
    <w:rsid w:val="00692960"/>
    <w:rsid w:val="0069326B"/>
    <w:rsid w:val="00693429"/>
    <w:rsid w:val="00693FDB"/>
    <w:rsid w:val="00694B81"/>
    <w:rsid w:val="006959B6"/>
    <w:rsid w:val="00696C67"/>
    <w:rsid w:val="00697F2C"/>
    <w:rsid w:val="006A0941"/>
    <w:rsid w:val="006A19CB"/>
    <w:rsid w:val="006A1E70"/>
    <w:rsid w:val="006A204C"/>
    <w:rsid w:val="006A2901"/>
    <w:rsid w:val="006A392B"/>
    <w:rsid w:val="006A59DF"/>
    <w:rsid w:val="006A5D8F"/>
    <w:rsid w:val="006A75FD"/>
    <w:rsid w:val="006A78CE"/>
    <w:rsid w:val="006B1696"/>
    <w:rsid w:val="006B1726"/>
    <w:rsid w:val="006B37CE"/>
    <w:rsid w:val="006B42FD"/>
    <w:rsid w:val="006B4C42"/>
    <w:rsid w:val="006B526F"/>
    <w:rsid w:val="006B5270"/>
    <w:rsid w:val="006B604A"/>
    <w:rsid w:val="006B62AC"/>
    <w:rsid w:val="006B66EC"/>
    <w:rsid w:val="006B7616"/>
    <w:rsid w:val="006B777D"/>
    <w:rsid w:val="006B7E39"/>
    <w:rsid w:val="006C0A86"/>
    <w:rsid w:val="006C0B92"/>
    <w:rsid w:val="006C19ED"/>
    <w:rsid w:val="006C1D52"/>
    <w:rsid w:val="006C246A"/>
    <w:rsid w:val="006C2BD9"/>
    <w:rsid w:val="006C2F15"/>
    <w:rsid w:val="006C3FF7"/>
    <w:rsid w:val="006C4176"/>
    <w:rsid w:val="006C5EC7"/>
    <w:rsid w:val="006C6A0D"/>
    <w:rsid w:val="006D0176"/>
    <w:rsid w:val="006D02A4"/>
    <w:rsid w:val="006D0317"/>
    <w:rsid w:val="006D1FAA"/>
    <w:rsid w:val="006D214E"/>
    <w:rsid w:val="006D2A01"/>
    <w:rsid w:val="006D3143"/>
    <w:rsid w:val="006D31A7"/>
    <w:rsid w:val="006D341A"/>
    <w:rsid w:val="006D4B94"/>
    <w:rsid w:val="006D4F49"/>
    <w:rsid w:val="006D541D"/>
    <w:rsid w:val="006D5BAD"/>
    <w:rsid w:val="006D5F55"/>
    <w:rsid w:val="006D6E75"/>
    <w:rsid w:val="006D706A"/>
    <w:rsid w:val="006D7677"/>
    <w:rsid w:val="006D7D45"/>
    <w:rsid w:val="006E0629"/>
    <w:rsid w:val="006E0C8D"/>
    <w:rsid w:val="006E1449"/>
    <w:rsid w:val="006E1DB9"/>
    <w:rsid w:val="006E2ABE"/>
    <w:rsid w:val="006E43D8"/>
    <w:rsid w:val="006E4D23"/>
    <w:rsid w:val="006E5700"/>
    <w:rsid w:val="006E5CFF"/>
    <w:rsid w:val="006E5DD8"/>
    <w:rsid w:val="006E63FA"/>
    <w:rsid w:val="006E6912"/>
    <w:rsid w:val="006E7439"/>
    <w:rsid w:val="006E769F"/>
    <w:rsid w:val="006E7B9A"/>
    <w:rsid w:val="006F1679"/>
    <w:rsid w:val="006F1CBD"/>
    <w:rsid w:val="006F1F79"/>
    <w:rsid w:val="006F4735"/>
    <w:rsid w:val="006F497B"/>
    <w:rsid w:val="006F4A4F"/>
    <w:rsid w:val="006F4BC5"/>
    <w:rsid w:val="006F4EB3"/>
    <w:rsid w:val="006F5ABC"/>
    <w:rsid w:val="006F5D0E"/>
    <w:rsid w:val="006F662C"/>
    <w:rsid w:val="006F6F85"/>
    <w:rsid w:val="00700C91"/>
    <w:rsid w:val="00700E96"/>
    <w:rsid w:val="0070226B"/>
    <w:rsid w:val="00702574"/>
    <w:rsid w:val="00702F12"/>
    <w:rsid w:val="00704468"/>
    <w:rsid w:val="0070526F"/>
    <w:rsid w:val="007052A4"/>
    <w:rsid w:val="0070593E"/>
    <w:rsid w:val="007069F3"/>
    <w:rsid w:val="00706FB5"/>
    <w:rsid w:val="007119AB"/>
    <w:rsid w:val="0071237D"/>
    <w:rsid w:val="00712B07"/>
    <w:rsid w:val="00712C26"/>
    <w:rsid w:val="00713798"/>
    <w:rsid w:val="007143FA"/>
    <w:rsid w:val="0071513D"/>
    <w:rsid w:val="0071621D"/>
    <w:rsid w:val="00716C3B"/>
    <w:rsid w:val="00716D98"/>
    <w:rsid w:val="00717009"/>
    <w:rsid w:val="0071747B"/>
    <w:rsid w:val="00721433"/>
    <w:rsid w:val="00722911"/>
    <w:rsid w:val="00723574"/>
    <w:rsid w:val="00724175"/>
    <w:rsid w:val="0072450E"/>
    <w:rsid w:val="0072487E"/>
    <w:rsid w:val="00725465"/>
    <w:rsid w:val="00726983"/>
    <w:rsid w:val="007270F4"/>
    <w:rsid w:val="0073034F"/>
    <w:rsid w:val="00731366"/>
    <w:rsid w:val="00731BEB"/>
    <w:rsid w:val="00731D41"/>
    <w:rsid w:val="00732017"/>
    <w:rsid w:val="00732583"/>
    <w:rsid w:val="0073399B"/>
    <w:rsid w:val="00733BAD"/>
    <w:rsid w:val="007358DC"/>
    <w:rsid w:val="007368C9"/>
    <w:rsid w:val="00736C57"/>
    <w:rsid w:val="007371C3"/>
    <w:rsid w:val="00737EDC"/>
    <w:rsid w:val="0074006A"/>
    <w:rsid w:val="007404B7"/>
    <w:rsid w:val="00740A63"/>
    <w:rsid w:val="00740D62"/>
    <w:rsid w:val="00740FD4"/>
    <w:rsid w:val="007424CB"/>
    <w:rsid w:val="00743512"/>
    <w:rsid w:val="00743EEA"/>
    <w:rsid w:val="00744740"/>
    <w:rsid w:val="007465D6"/>
    <w:rsid w:val="00746617"/>
    <w:rsid w:val="00746AE4"/>
    <w:rsid w:val="00746BBE"/>
    <w:rsid w:val="007516FA"/>
    <w:rsid w:val="00751CFB"/>
    <w:rsid w:val="007549B9"/>
    <w:rsid w:val="00754CB1"/>
    <w:rsid w:val="00754EAF"/>
    <w:rsid w:val="00755F4E"/>
    <w:rsid w:val="007576F4"/>
    <w:rsid w:val="00757FA6"/>
    <w:rsid w:val="007606CB"/>
    <w:rsid w:val="00760909"/>
    <w:rsid w:val="007609E9"/>
    <w:rsid w:val="00761179"/>
    <w:rsid w:val="007612AE"/>
    <w:rsid w:val="007622D9"/>
    <w:rsid w:val="007628BB"/>
    <w:rsid w:val="00765172"/>
    <w:rsid w:val="007654B8"/>
    <w:rsid w:val="007670E2"/>
    <w:rsid w:val="00767E0A"/>
    <w:rsid w:val="007715FA"/>
    <w:rsid w:val="007718FB"/>
    <w:rsid w:val="00774B60"/>
    <w:rsid w:val="0077583E"/>
    <w:rsid w:val="00775BEB"/>
    <w:rsid w:val="007761D8"/>
    <w:rsid w:val="00776260"/>
    <w:rsid w:val="00776BC1"/>
    <w:rsid w:val="007772D9"/>
    <w:rsid w:val="00780D20"/>
    <w:rsid w:val="00780DBB"/>
    <w:rsid w:val="00782C17"/>
    <w:rsid w:val="00782DC9"/>
    <w:rsid w:val="0078325E"/>
    <w:rsid w:val="007842C4"/>
    <w:rsid w:val="00784AC0"/>
    <w:rsid w:val="00784E97"/>
    <w:rsid w:val="00784F7B"/>
    <w:rsid w:val="00786285"/>
    <w:rsid w:val="00787E4F"/>
    <w:rsid w:val="00790678"/>
    <w:rsid w:val="00790B99"/>
    <w:rsid w:val="0079167F"/>
    <w:rsid w:val="00791FB3"/>
    <w:rsid w:val="007920F0"/>
    <w:rsid w:val="007925BA"/>
    <w:rsid w:val="00792F9D"/>
    <w:rsid w:val="007948FA"/>
    <w:rsid w:val="007952AC"/>
    <w:rsid w:val="00796B13"/>
    <w:rsid w:val="00797201"/>
    <w:rsid w:val="007973E8"/>
    <w:rsid w:val="0079758C"/>
    <w:rsid w:val="007976E3"/>
    <w:rsid w:val="007A02F8"/>
    <w:rsid w:val="007A0DCD"/>
    <w:rsid w:val="007A14EE"/>
    <w:rsid w:val="007A2394"/>
    <w:rsid w:val="007A26EF"/>
    <w:rsid w:val="007A28BE"/>
    <w:rsid w:val="007A28E8"/>
    <w:rsid w:val="007A4CE3"/>
    <w:rsid w:val="007A4E34"/>
    <w:rsid w:val="007A548C"/>
    <w:rsid w:val="007A59D9"/>
    <w:rsid w:val="007A5E4E"/>
    <w:rsid w:val="007A6F1D"/>
    <w:rsid w:val="007B11D7"/>
    <w:rsid w:val="007B132D"/>
    <w:rsid w:val="007B1EDE"/>
    <w:rsid w:val="007B1FF8"/>
    <w:rsid w:val="007B2B9D"/>
    <w:rsid w:val="007B2FEA"/>
    <w:rsid w:val="007B3E55"/>
    <w:rsid w:val="007B49ED"/>
    <w:rsid w:val="007B5549"/>
    <w:rsid w:val="007B5658"/>
    <w:rsid w:val="007B5CDD"/>
    <w:rsid w:val="007B603B"/>
    <w:rsid w:val="007B6084"/>
    <w:rsid w:val="007B6660"/>
    <w:rsid w:val="007B6AB7"/>
    <w:rsid w:val="007B7236"/>
    <w:rsid w:val="007B78FF"/>
    <w:rsid w:val="007C0BF8"/>
    <w:rsid w:val="007C1F4B"/>
    <w:rsid w:val="007C252D"/>
    <w:rsid w:val="007C2D8F"/>
    <w:rsid w:val="007C3889"/>
    <w:rsid w:val="007C4394"/>
    <w:rsid w:val="007C514E"/>
    <w:rsid w:val="007C74C8"/>
    <w:rsid w:val="007C75A3"/>
    <w:rsid w:val="007C7F94"/>
    <w:rsid w:val="007D02D8"/>
    <w:rsid w:val="007D0A18"/>
    <w:rsid w:val="007D1752"/>
    <w:rsid w:val="007D279E"/>
    <w:rsid w:val="007D2B93"/>
    <w:rsid w:val="007D2D61"/>
    <w:rsid w:val="007D3BBB"/>
    <w:rsid w:val="007D4DF5"/>
    <w:rsid w:val="007D58AA"/>
    <w:rsid w:val="007D70D1"/>
    <w:rsid w:val="007D719C"/>
    <w:rsid w:val="007D734A"/>
    <w:rsid w:val="007E1ECD"/>
    <w:rsid w:val="007E1F34"/>
    <w:rsid w:val="007E2471"/>
    <w:rsid w:val="007E2784"/>
    <w:rsid w:val="007E336E"/>
    <w:rsid w:val="007E44ED"/>
    <w:rsid w:val="007E44FC"/>
    <w:rsid w:val="007E47AE"/>
    <w:rsid w:val="007E48A6"/>
    <w:rsid w:val="007E49FA"/>
    <w:rsid w:val="007E5125"/>
    <w:rsid w:val="007E63D3"/>
    <w:rsid w:val="007E6A2F"/>
    <w:rsid w:val="007E7293"/>
    <w:rsid w:val="007F02EB"/>
    <w:rsid w:val="007F09DD"/>
    <w:rsid w:val="007F195F"/>
    <w:rsid w:val="007F2225"/>
    <w:rsid w:val="007F3B63"/>
    <w:rsid w:val="007F3C56"/>
    <w:rsid w:val="007F448F"/>
    <w:rsid w:val="007F4F76"/>
    <w:rsid w:val="007F56E0"/>
    <w:rsid w:val="00801D52"/>
    <w:rsid w:val="008023DE"/>
    <w:rsid w:val="008033D2"/>
    <w:rsid w:val="008036F8"/>
    <w:rsid w:val="008044A6"/>
    <w:rsid w:val="008046C8"/>
    <w:rsid w:val="0080524A"/>
    <w:rsid w:val="00806731"/>
    <w:rsid w:val="00807858"/>
    <w:rsid w:val="00810267"/>
    <w:rsid w:val="00810AD4"/>
    <w:rsid w:val="00812347"/>
    <w:rsid w:val="008127EF"/>
    <w:rsid w:val="00812909"/>
    <w:rsid w:val="00812C69"/>
    <w:rsid w:val="00813667"/>
    <w:rsid w:val="00813E39"/>
    <w:rsid w:val="0081429F"/>
    <w:rsid w:val="0081457F"/>
    <w:rsid w:val="00815B64"/>
    <w:rsid w:val="00815EC6"/>
    <w:rsid w:val="00817016"/>
    <w:rsid w:val="0082004B"/>
    <w:rsid w:val="00820F0A"/>
    <w:rsid w:val="0082126E"/>
    <w:rsid w:val="008213F0"/>
    <w:rsid w:val="008214DA"/>
    <w:rsid w:val="0082187A"/>
    <w:rsid w:val="00821EE7"/>
    <w:rsid w:val="00822212"/>
    <w:rsid w:val="008224BC"/>
    <w:rsid w:val="00826717"/>
    <w:rsid w:val="008304DB"/>
    <w:rsid w:val="008308A5"/>
    <w:rsid w:val="0083119C"/>
    <w:rsid w:val="008311AC"/>
    <w:rsid w:val="00831689"/>
    <w:rsid w:val="00831744"/>
    <w:rsid w:val="008319BE"/>
    <w:rsid w:val="00833484"/>
    <w:rsid w:val="008338A2"/>
    <w:rsid w:val="00833962"/>
    <w:rsid w:val="008339B1"/>
    <w:rsid w:val="0083477F"/>
    <w:rsid w:val="008350D6"/>
    <w:rsid w:val="0083512D"/>
    <w:rsid w:val="008355F6"/>
    <w:rsid w:val="00837A80"/>
    <w:rsid w:val="00837B21"/>
    <w:rsid w:val="008404CC"/>
    <w:rsid w:val="00840704"/>
    <w:rsid w:val="0084163E"/>
    <w:rsid w:val="008426B2"/>
    <w:rsid w:val="0084283F"/>
    <w:rsid w:val="00843175"/>
    <w:rsid w:val="008434E2"/>
    <w:rsid w:val="008434F5"/>
    <w:rsid w:val="00843DC3"/>
    <w:rsid w:val="00844DB9"/>
    <w:rsid w:val="00845DFD"/>
    <w:rsid w:val="00846084"/>
    <w:rsid w:val="0084621B"/>
    <w:rsid w:val="00846435"/>
    <w:rsid w:val="00846916"/>
    <w:rsid w:val="00846C52"/>
    <w:rsid w:val="00847302"/>
    <w:rsid w:val="00847D46"/>
    <w:rsid w:val="008500C8"/>
    <w:rsid w:val="00851268"/>
    <w:rsid w:val="00851581"/>
    <w:rsid w:val="008526C4"/>
    <w:rsid w:val="008529D2"/>
    <w:rsid w:val="00852A37"/>
    <w:rsid w:val="00853E94"/>
    <w:rsid w:val="008544F6"/>
    <w:rsid w:val="00855462"/>
    <w:rsid w:val="00855B3F"/>
    <w:rsid w:val="00856C19"/>
    <w:rsid w:val="00857139"/>
    <w:rsid w:val="00857881"/>
    <w:rsid w:val="00862EF1"/>
    <w:rsid w:val="00862F46"/>
    <w:rsid w:val="00863EDC"/>
    <w:rsid w:val="00864033"/>
    <w:rsid w:val="00864A0D"/>
    <w:rsid w:val="00864ACC"/>
    <w:rsid w:val="008650F3"/>
    <w:rsid w:val="0086576A"/>
    <w:rsid w:val="00866375"/>
    <w:rsid w:val="00866708"/>
    <w:rsid w:val="00870214"/>
    <w:rsid w:val="008702A7"/>
    <w:rsid w:val="008706C4"/>
    <w:rsid w:val="008707DA"/>
    <w:rsid w:val="00871662"/>
    <w:rsid w:val="00871FD1"/>
    <w:rsid w:val="00875CB4"/>
    <w:rsid w:val="00876FE6"/>
    <w:rsid w:val="0087765A"/>
    <w:rsid w:val="00877D05"/>
    <w:rsid w:val="00880CC7"/>
    <w:rsid w:val="008811D5"/>
    <w:rsid w:val="008812B1"/>
    <w:rsid w:val="00881966"/>
    <w:rsid w:val="00882C26"/>
    <w:rsid w:val="008832E0"/>
    <w:rsid w:val="00883BED"/>
    <w:rsid w:val="00884691"/>
    <w:rsid w:val="008848D8"/>
    <w:rsid w:val="00885074"/>
    <w:rsid w:val="008851F1"/>
    <w:rsid w:val="00885F93"/>
    <w:rsid w:val="008864C5"/>
    <w:rsid w:val="00886C3E"/>
    <w:rsid w:val="008870E3"/>
    <w:rsid w:val="0088720C"/>
    <w:rsid w:val="00887591"/>
    <w:rsid w:val="00890439"/>
    <w:rsid w:val="00890625"/>
    <w:rsid w:val="00890B5B"/>
    <w:rsid w:val="00890CF3"/>
    <w:rsid w:val="00891585"/>
    <w:rsid w:val="0089262F"/>
    <w:rsid w:val="008936FB"/>
    <w:rsid w:val="00893EC6"/>
    <w:rsid w:val="00894D19"/>
    <w:rsid w:val="00895153"/>
    <w:rsid w:val="00895DC6"/>
    <w:rsid w:val="00897746"/>
    <w:rsid w:val="008A045F"/>
    <w:rsid w:val="008A0DCC"/>
    <w:rsid w:val="008A13E2"/>
    <w:rsid w:val="008A2D0B"/>
    <w:rsid w:val="008A2D6B"/>
    <w:rsid w:val="008A32E8"/>
    <w:rsid w:val="008A3BEC"/>
    <w:rsid w:val="008A3E55"/>
    <w:rsid w:val="008A43FB"/>
    <w:rsid w:val="008A48BB"/>
    <w:rsid w:val="008A4F7C"/>
    <w:rsid w:val="008A6D32"/>
    <w:rsid w:val="008A719F"/>
    <w:rsid w:val="008B00AF"/>
    <w:rsid w:val="008B0A56"/>
    <w:rsid w:val="008B0C9A"/>
    <w:rsid w:val="008B17F5"/>
    <w:rsid w:val="008B1D25"/>
    <w:rsid w:val="008B26ED"/>
    <w:rsid w:val="008B4423"/>
    <w:rsid w:val="008B47D6"/>
    <w:rsid w:val="008B5130"/>
    <w:rsid w:val="008B6033"/>
    <w:rsid w:val="008B606C"/>
    <w:rsid w:val="008B62DB"/>
    <w:rsid w:val="008B69C3"/>
    <w:rsid w:val="008B7FA2"/>
    <w:rsid w:val="008C0223"/>
    <w:rsid w:val="008C102E"/>
    <w:rsid w:val="008C1223"/>
    <w:rsid w:val="008C1F7B"/>
    <w:rsid w:val="008C27B0"/>
    <w:rsid w:val="008C27E4"/>
    <w:rsid w:val="008C32E5"/>
    <w:rsid w:val="008C4A12"/>
    <w:rsid w:val="008C4F80"/>
    <w:rsid w:val="008C5172"/>
    <w:rsid w:val="008C5973"/>
    <w:rsid w:val="008C5E77"/>
    <w:rsid w:val="008C6A17"/>
    <w:rsid w:val="008D0183"/>
    <w:rsid w:val="008D0BC3"/>
    <w:rsid w:val="008D182D"/>
    <w:rsid w:val="008D3B35"/>
    <w:rsid w:val="008D4B0E"/>
    <w:rsid w:val="008D4B34"/>
    <w:rsid w:val="008D5B6B"/>
    <w:rsid w:val="008D654B"/>
    <w:rsid w:val="008D6AD1"/>
    <w:rsid w:val="008D709A"/>
    <w:rsid w:val="008D74AF"/>
    <w:rsid w:val="008E093C"/>
    <w:rsid w:val="008E174D"/>
    <w:rsid w:val="008E2F59"/>
    <w:rsid w:val="008E33DE"/>
    <w:rsid w:val="008E3EBB"/>
    <w:rsid w:val="008E4B42"/>
    <w:rsid w:val="008E504F"/>
    <w:rsid w:val="008E6306"/>
    <w:rsid w:val="008E64A8"/>
    <w:rsid w:val="008E6573"/>
    <w:rsid w:val="008E67CE"/>
    <w:rsid w:val="008E6AD3"/>
    <w:rsid w:val="008E7031"/>
    <w:rsid w:val="008E73D6"/>
    <w:rsid w:val="008E7FF9"/>
    <w:rsid w:val="008F0DDC"/>
    <w:rsid w:val="008F103D"/>
    <w:rsid w:val="008F1041"/>
    <w:rsid w:val="008F2DBE"/>
    <w:rsid w:val="008F3F0F"/>
    <w:rsid w:val="008F4FB7"/>
    <w:rsid w:val="008F536D"/>
    <w:rsid w:val="008F54AB"/>
    <w:rsid w:val="008F594F"/>
    <w:rsid w:val="008F63BA"/>
    <w:rsid w:val="008F6DCD"/>
    <w:rsid w:val="008F6F59"/>
    <w:rsid w:val="008F7585"/>
    <w:rsid w:val="008F7935"/>
    <w:rsid w:val="00900A0D"/>
    <w:rsid w:val="00900BCC"/>
    <w:rsid w:val="00900BD4"/>
    <w:rsid w:val="00900C04"/>
    <w:rsid w:val="009011CF"/>
    <w:rsid w:val="00901ACB"/>
    <w:rsid w:val="00901E42"/>
    <w:rsid w:val="00901E88"/>
    <w:rsid w:val="009026D5"/>
    <w:rsid w:val="00903DFD"/>
    <w:rsid w:val="0090565C"/>
    <w:rsid w:val="00905E4D"/>
    <w:rsid w:val="0090639E"/>
    <w:rsid w:val="00907B30"/>
    <w:rsid w:val="009104A7"/>
    <w:rsid w:val="009140B9"/>
    <w:rsid w:val="0091419D"/>
    <w:rsid w:val="0091428D"/>
    <w:rsid w:val="009145E4"/>
    <w:rsid w:val="00914CC8"/>
    <w:rsid w:val="00917252"/>
    <w:rsid w:val="0092142D"/>
    <w:rsid w:val="00922E4B"/>
    <w:rsid w:val="0092325B"/>
    <w:rsid w:val="00925725"/>
    <w:rsid w:val="0092588A"/>
    <w:rsid w:val="00927990"/>
    <w:rsid w:val="00930311"/>
    <w:rsid w:val="009308DA"/>
    <w:rsid w:val="00930B9E"/>
    <w:rsid w:val="00931942"/>
    <w:rsid w:val="00931E3D"/>
    <w:rsid w:val="00932400"/>
    <w:rsid w:val="00932EEC"/>
    <w:rsid w:val="009335A1"/>
    <w:rsid w:val="00933D9D"/>
    <w:rsid w:val="00934545"/>
    <w:rsid w:val="009354E0"/>
    <w:rsid w:val="00937E3A"/>
    <w:rsid w:val="00941625"/>
    <w:rsid w:val="00942208"/>
    <w:rsid w:val="0094308F"/>
    <w:rsid w:val="00943A97"/>
    <w:rsid w:val="00945FFC"/>
    <w:rsid w:val="00946CA5"/>
    <w:rsid w:val="00950EC0"/>
    <w:rsid w:val="00951FDA"/>
    <w:rsid w:val="00954942"/>
    <w:rsid w:val="00954BB6"/>
    <w:rsid w:val="009557C1"/>
    <w:rsid w:val="00955F39"/>
    <w:rsid w:val="0095607F"/>
    <w:rsid w:val="0096016C"/>
    <w:rsid w:val="00960E75"/>
    <w:rsid w:val="00960FDE"/>
    <w:rsid w:val="00961187"/>
    <w:rsid w:val="009617C1"/>
    <w:rsid w:val="00962DB0"/>
    <w:rsid w:val="00963749"/>
    <w:rsid w:val="00963A95"/>
    <w:rsid w:val="00965510"/>
    <w:rsid w:val="00965AFD"/>
    <w:rsid w:val="009662B3"/>
    <w:rsid w:val="0096672E"/>
    <w:rsid w:val="00966B77"/>
    <w:rsid w:val="0096707D"/>
    <w:rsid w:val="009670F3"/>
    <w:rsid w:val="00967631"/>
    <w:rsid w:val="0096765E"/>
    <w:rsid w:val="009677E2"/>
    <w:rsid w:val="00970BD3"/>
    <w:rsid w:val="00970ECE"/>
    <w:rsid w:val="0097107F"/>
    <w:rsid w:val="0097201B"/>
    <w:rsid w:val="00972318"/>
    <w:rsid w:val="009732E3"/>
    <w:rsid w:val="00974118"/>
    <w:rsid w:val="00974959"/>
    <w:rsid w:val="00974E53"/>
    <w:rsid w:val="009772CD"/>
    <w:rsid w:val="0098086C"/>
    <w:rsid w:val="0098089C"/>
    <w:rsid w:val="00980BAA"/>
    <w:rsid w:val="0098271D"/>
    <w:rsid w:val="009829C7"/>
    <w:rsid w:val="00982FC7"/>
    <w:rsid w:val="00983560"/>
    <w:rsid w:val="009844E9"/>
    <w:rsid w:val="00985254"/>
    <w:rsid w:val="00985284"/>
    <w:rsid w:val="00985DE7"/>
    <w:rsid w:val="00986D31"/>
    <w:rsid w:val="0098706F"/>
    <w:rsid w:val="0098717C"/>
    <w:rsid w:val="00987363"/>
    <w:rsid w:val="00987418"/>
    <w:rsid w:val="00987AFB"/>
    <w:rsid w:val="00987ECF"/>
    <w:rsid w:val="00990BEA"/>
    <w:rsid w:val="00991094"/>
    <w:rsid w:val="00991AB4"/>
    <w:rsid w:val="00991C27"/>
    <w:rsid w:val="00991C38"/>
    <w:rsid w:val="009940C9"/>
    <w:rsid w:val="0099425D"/>
    <w:rsid w:val="00994E6B"/>
    <w:rsid w:val="00994E82"/>
    <w:rsid w:val="00995AEC"/>
    <w:rsid w:val="00995F95"/>
    <w:rsid w:val="00996A4C"/>
    <w:rsid w:val="00996BDA"/>
    <w:rsid w:val="0099795D"/>
    <w:rsid w:val="00997C33"/>
    <w:rsid w:val="009A02E4"/>
    <w:rsid w:val="009A04BB"/>
    <w:rsid w:val="009A04DF"/>
    <w:rsid w:val="009A0D2B"/>
    <w:rsid w:val="009A1138"/>
    <w:rsid w:val="009A4602"/>
    <w:rsid w:val="009A57B5"/>
    <w:rsid w:val="009A5D26"/>
    <w:rsid w:val="009A674A"/>
    <w:rsid w:val="009A7C83"/>
    <w:rsid w:val="009B00CB"/>
    <w:rsid w:val="009B0A88"/>
    <w:rsid w:val="009B2A80"/>
    <w:rsid w:val="009B2E38"/>
    <w:rsid w:val="009B3238"/>
    <w:rsid w:val="009B41CC"/>
    <w:rsid w:val="009B4530"/>
    <w:rsid w:val="009B4D4E"/>
    <w:rsid w:val="009B4FA6"/>
    <w:rsid w:val="009B5F92"/>
    <w:rsid w:val="009B6DDB"/>
    <w:rsid w:val="009C08D7"/>
    <w:rsid w:val="009C0F5A"/>
    <w:rsid w:val="009C1C2D"/>
    <w:rsid w:val="009C3A37"/>
    <w:rsid w:val="009C3C5F"/>
    <w:rsid w:val="009C581F"/>
    <w:rsid w:val="009C63AF"/>
    <w:rsid w:val="009C6B5D"/>
    <w:rsid w:val="009C7929"/>
    <w:rsid w:val="009C7AED"/>
    <w:rsid w:val="009C7BB3"/>
    <w:rsid w:val="009D02C9"/>
    <w:rsid w:val="009D0D7D"/>
    <w:rsid w:val="009D13F1"/>
    <w:rsid w:val="009D2469"/>
    <w:rsid w:val="009D26F5"/>
    <w:rsid w:val="009D2F61"/>
    <w:rsid w:val="009D4140"/>
    <w:rsid w:val="009D41EA"/>
    <w:rsid w:val="009D4890"/>
    <w:rsid w:val="009D5728"/>
    <w:rsid w:val="009D6870"/>
    <w:rsid w:val="009E2204"/>
    <w:rsid w:val="009E25D9"/>
    <w:rsid w:val="009E3729"/>
    <w:rsid w:val="009E4498"/>
    <w:rsid w:val="009E595A"/>
    <w:rsid w:val="009E6702"/>
    <w:rsid w:val="009E70CF"/>
    <w:rsid w:val="009E77CE"/>
    <w:rsid w:val="009F00B6"/>
    <w:rsid w:val="009F069A"/>
    <w:rsid w:val="009F1239"/>
    <w:rsid w:val="009F146F"/>
    <w:rsid w:val="009F25F4"/>
    <w:rsid w:val="009F37E6"/>
    <w:rsid w:val="009F41D6"/>
    <w:rsid w:val="009F471E"/>
    <w:rsid w:val="009F494C"/>
    <w:rsid w:val="009F4B75"/>
    <w:rsid w:val="009F5BA8"/>
    <w:rsid w:val="009F68BC"/>
    <w:rsid w:val="009F6BC2"/>
    <w:rsid w:val="009F75AC"/>
    <w:rsid w:val="00A02CC4"/>
    <w:rsid w:val="00A02DD2"/>
    <w:rsid w:val="00A037E8"/>
    <w:rsid w:val="00A037F7"/>
    <w:rsid w:val="00A03FA2"/>
    <w:rsid w:val="00A0624D"/>
    <w:rsid w:val="00A06362"/>
    <w:rsid w:val="00A067BA"/>
    <w:rsid w:val="00A06A54"/>
    <w:rsid w:val="00A06F90"/>
    <w:rsid w:val="00A0779F"/>
    <w:rsid w:val="00A07E96"/>
    <w:rsid w:val="00A1071E"/>
    <w:rsid w:val="00A108E9"/>
    <w:rsid w:val="00A10902"/>
    <w:rsid w:val="00A109EB"/>
    <w:rsid w:val="00A11105"/>
    <w:rsid w:val="00A111EB"/>
    <w:rsid w:val="00A11F86"/>
    <w:rsid w:val="00A12643"/>
    <w:rsid w:val="00A1299F"/>
    <w:rsid w:val="00A12C77"/>
    <w:rsid w:val="00A12D83"/>
    <w:rsid w:val="00A13FB3"/>
    <w:rsid w:val="00A154AA"/>
    <w:rsid w:val="00A15922"/>
    <w:rsid w:val="00A15B01"/>
    <w:rsid w:val="00A1620F"/>
    <w:rsid w:val="00A17503"/>
    <w:rsid w:val="00A205FA"/>
    <w:rsid w:val="00A206A8"/>
    <w:rsid w:val="00A20BBF"/>
    <w:rsid w:val="00A21EC2"/>
    <w:rsid w:val="00A22CFA"/>
    <w:rsid w:val="00A22D68"/>
    <w:rsid w:val="00A2305D"/>
    <w:rsid w:val="00A24BF6"/>
    <w:rsid w:val="00A25859"/>
    <w:rsid w:val="00A2655E"/>
    <w:rsid w:val="00A300F0"/>
    <w:rsid w:val="00A32AF8"/>
    <w:rsid w:val="00A33D88"/>
    <w:rsid w:val="00A34F55"/>
    <w:rsid w:val="00A354E4"/>
    <w:rsid w:val="00A36971"/>
    <w:rsid w:val="00A36F84"/>
    <w:rsid w:val="00A37C81"/>
    <w:rsid w:val="00A37D2B"/>
    <w:rsid w:val="00A401FF"/>
    <w:rsid w:val="00A40512"/>
    <w:rsid w:val="00A405FF"/>
    <w:rsid w:val="00A41B38"/>
    <w:rsid w:val="00A41DCB"/>
    <w:rsid w:val="00A41E0B"/>
    <w:rsid w:val="00A424B5"/>
    <w:rsid w:val="00A43B38"/>
    <w:rsid w:val="00A440A2"/>
    <w:rsid w:val="00A440F0"/>
    <w:rsid w:val="00A45162"/>
    <w:rsid w:val="00A453A3"/>
    <w:rsid w:val="00A453B2"/>
    <w:rsid w:val="00A459DF"/>
    <w:rsid w:val="00A45C90"/>
    <w:rsid w:val="00A46461"/>
    <w:rsid w:val="00A47329"/>
    <w:rsid w:val="00A50A09"/>
    <w:rsid w:val="00A51723"/>
    <w:rsid w:val="00A5190B"/>
    <w:rsid w:val="00A51AD1"/>
    <w:rsid w:val="00A51CFA"/>
    <w:rsid w:val="00A535E6"/>
    <w:rsid w:val="00A5375F"/>
    <w:rsid w:val="00A54CB0"/>
    <w:rsid w:val="00A54FCA"/>
    <w:rsid w:val="00A5539A"/>
    <w:rsid w:val="00A55BB4"/>
    <w:rsid w:val="00A56528"/>
    <w:rsid w:val="00A57319"/>
    <w:rsid w:val="00A6055F"/>
    <w:rsid w:val="00A6259E"/>
    <w:rsid w:val="00A62D04"/>
    <w:rsid w:val="00A6322A"/>
    <w:rsid w:val="00A634E2"/>
    <w:rsid w:val="00A636CA"/>
    <w:rsid w:val="00A638FF"/>
    <w:rsid w:val="00A6397A"/>
    <w:rsid w:val="00A66213"/>
    <w:rsid w:val="00A6736E"/>
    <w:rsid w:val="00A677F8"/>
    <w:rsid w:val="00A67EDC"/>
    <w:rsid w:val="00A71BC3"/>
    <w:rsid w:val="00A72ECD"/>
    <w:rsid w:val="00A73EC3"/>
    <w:rsid w:val="00A740A8"/>
    <w:rsid w:val="00A7488A"/>
    <w:rsid w:val="00A74DA3"/>
    <w:rsid w:val="00A75051"/>
    <w:rsid w:val="00A755F3"/>
    <w:rsid w:val="00A75C22"/>
    <w:rsid w:val="00A767B9"/>
    <w:rsid w:val="00A76933"/>
    <w:rsid w:val="00A76F7C"/>
    <w:rsid w:val="00A77AEC"/>
    <w:rsid w:val="00A803D2"/>
    <w:rsid w:val="00A8122A"/>
    <w:rsid w:val="00A8157E"/>
    <w:rsid w:val="00A81649"/>
    <w:rsid w:val="00A81E8F"/>
    <w:rsid w:val="00A82067"/>
    <w:rsid w:val="00A83013"/>
    <w:rsid w:val="00A83799"/>
    <w:rsid w:val="00A83B68"/>
    <w:rsid w:val="00A859C1"/>
    <w:rsid w:val="00A86A54"/>
    <w:rsid w:val="00A86DCD"/>
    <w:rsid w:val="00A87051"/>
    <w:rsid w:val="00A8708E"/>
    <w:rsid w:val="00A87CB6"/>
    <w:rsid w:val="00A87F52"/>
    <w:rsid w:val="00A87F61"/>
    <w:rsid w:val="00A90C40"/>
    <w:rsid w:val="00A90E1A"/>
    <w:rsid w:val="00A90E7B"/>
    <w:rsid w:val="00A91351"/>
    <w:rsid w:val="00A92FE7"/>
    <w:rsid w:val="00A9301F"/>
    <w:rsid w:val="00A93C32"/>
    <w:rsid w:val="00A94E68"/>
    <w:rsid w:val="00A953C8"/>
    <w:rsid w:val="00A95B9C"/>
    <w:rsid w:val="00AA03B8"/>
    <w:rsid w:val="00AA105E"/>
    <w:rsid w:val="00AA1910"/>
    <w:rsid w:val="00AA1BFD"/>
    <w:rsid w:val="00AA1D11"/>
    <w:rsid w:val="00AA24C7"/>
    <w:rsid w:val="00AA28FE"/>
    <w:rsid w:val="00AA3314"/>
    <w:rsid w:val="00AA4569"/>
    <w:rsid w:val="00AA52E5"/>
    <w:rsid w:val="00AA5968"/>
    <w:rsid w:val="00AA5D6D"/>
    <w:rsid w:val="00AA622D"/>
    <w:rsid w:val="00AA72E9"/>
    <w:rsid w:val="00AB0739"/>
    <w:rsid w:val="00AB0783"/>
    <w:rsid w:val="00AB1238"/>
    <w:rsid w:val="00AB246F"/>
    <w:rsid w:val="00AB297C"/>
    <w:rsid w:val="00AB48E2"/>
    <w:rsid w:val="00AB5743"/>
    <w:rsid w:val="00AB5B22"/>
    <w:rsid w:val="00AB5F51"/>
    <w:rsid w:val="00AB7480"/>
    <w:rsid w:val="00AB7888"/>
    <w:rsid w:val="00AC292D"/>
    <w:rsid w:val="00AC29C8"/>
    <w:rsid w:val="00AC2C91"/>
    <w:rsid w:val="00AC2D2C"/>
    <w:rsid w:val="00AC4221"/>
    <w:rsid w:val="00AC4E38"/>
    <w:rsid w:val="00AC556C"/>
    <w:rsid w:val="00AC591D"/>
    <w:rsid w:val="00AC640C"/>
    <w:rsid w:val="00AC6F73"/>
    <w:rsid w:val="00AC7081"/>
    <w:rsid w:val="00AC741E"/>
    <w:rsid w:val="00AD065F"/>
    <w:rsid w:val="00AD16CB"/>
    <w:rsid w:val="00AD174D"/>
    <w:rsid w:val="00AD35C6"/>
    <w:rsid w:val="00AD3CCA"/>
    <w:rsid w:val="00AD4AA7"/>
    <w:rsid w:val="00AD563A"/>
    <w:rsid w:val="00AD57E3"/>
    <w:rsid w:val="00AD68A8"/>
    <w:rsid w:val="00AD7217"/>
    <w:rsid w:val="00AD75F4"/>
    <w:rsid w:val="00AE0733"/>
    <w:rsid w:val="00AE116C"/>
    <w:rsid w:val="00AE18EF"/>
    <w:rsid w:val="00AE1CC8"/>
    <w:rsid w:val="00AE1FED"/>
    <w:rsid w:val="00AE20CD"/>
    <w:rsid w:val="00AE338A"/>
    <w:rsid w:val="00AE377F"/>
    <w:rsid w:val="00AE3E08"/>
    <w:rsid w:val="00AE3E42"/>
    <w:rsid w:val="00AE3F29"/>
    <w:rsid w:val="00AE499F"/>
    <w:rsid w:val="00AE598A"/>
    <w:rsid w:val="00AE6A8F"/>
    <w:rsid w:val="00AE6B4F"/>
    <w:rsid w:val="00AF0DE3"/>
    <w:rsid w:val="00AF127E"/>
    <w:rsid w:val="00AF153E"/>
    <w:rsid w:val="00AF20C5"/>
    <w:rsid w:val="00AF226E"/>
    <w:rsid w:val="00AF2358"/>
    <w:rsid w:val="00AF4FBB"/>
    <w:rsid w:val="00AF5380"/>
    <w:rsid w:val="00AF5D8A"/>
    <w:rsid w:val="00AF69A7"/>
    <w:rsid w:val="00AF77D1"/>
    <w:rsid w:val="00B004BD"/>
    <w:rsid w:val="00B0060A"/>
    <w:rsid w:val="00B00FD4"/>
    <w:rsid w:val="00B019C1"/>
    <w:rsid w:val="00B01A9A"/>
    <w:rsid w:val="00B01AA6"/>
    <w:rsid w:val="00B01C12"/>
    <w:rsid w:val="00B01FA1"/>
    <w:rsid w:val="00B02385"/>
    <w:rsid w:val="00B027B7"/>
    <w:rsid w:val="00B027DD"/>
    <w:rsid w:val="00B03036"/>
    <w:rsid w:val="00B033FE"/>
    <w:rsid w:val="00B05113"/>
    <w:rsid w:val="00B0522A"/>
    <w:rsid w:val="00B0560A"/>
    <w:rsid w:val="00B0567B"/>
    <w:rsid w:val="00B059E8"/>
    <w:rsid w:val="00B05C08"/>
    <w:rsid w:val="00B0601F"/>
    <w:rsid w:val="00B0620A"/>
    <w:rsid w:val="00B06389"/>
    <w:rsid w:val="00B06696"/>
    <w:rsid w:val="00B07285"/>
    <w:rsid w:val="00B076E4"/>
    <w:rsid w:val="00B10179"/>
    <w:rsid w:val="00B10257"/>
    <w:rsid w:val="00B103C3"/>
    <w:rsid w:val="00B107D2"/>
    <w:rsid w:val="00B1090F"/>
    <w:rsid w:val="00B113AF"/>
    <w:rsid w:val="00B113F7"/>
    <w:rsid w:val="00B11817"/>
    <w:rsid w:val="00B1292E"/>
    <w:rsid w:val="00B16188"/>
    <w:rsid w:val="00B164D7"/>
    <w:rsid w:val="00B20972"/>
    <w:rsid w:val="00B21367"/>
    <w:rsid w:val="00B21B1A"/>
    <w:rsid w:val="00B22D41"/>
    <w:rsid w:val="00B22D75"/>
    <w:rsid w:val="00B23412"/>
    <w:rsid w:val="00B244AC"/>
    <w:rsid w:val="00B253AA"/>
    <w:rsid w:val="00B25781"/>
    <w:rsid w:val="00B27075"/>
    <w:rsid w:val="00B27251"/>
    <w:rsid w:val="00B27821"/>
    <w:rsid w:val="00B30A5B"/>
    <w:rsid w:val="00B31986"/>
    <w:rsid w:val="00B31C53"/>
    <w:rsid w:val="00B31E7F"/>
    <w:rsid w:val="00B31F30"/>
    <w:rsid w:val="00B320C8"/>
    <w:rsid w:val="00B3287F"/>
    <w:rsid w:val="00B32A10"/>
    <w:rsid w:val="00B3322D"/>
    <w:rsid w:val="00B33605"/>
    <w:rsid w:val="00B3379F"/>
    <w:rsid w:val="00B34378"/>
    <w:rsid w:val="00B34381"/>
    <w:rsid w:val="00B3454E"/>
    <w:rsid w:val="00B34C85"/>
    <w:rsid w:val="00B35D73"/>
    <w:rsid w:val="00B35FB3"/>
    <w:rsid w:val="00B361C1"/>
    <w:rsid w:val="00B364E4"/>
    <w:rsid w:val="00B36C0B"/>
    <w:rsid w:val="00B3719D"/>
    <w:rsid w:val="00B3756D"/>
    <w:rsid w:val="00B3797B"/>
    <w:rsid w:val="00B37F93"/>
    <w:rsid w:val="00B41476"/>
    <w:rsid w:val="00B43E06"/>
    <w:rsid w:val="00B44417"/>
    <w:rsid w:val="00B44428"/>
    <w:rsid w:val="00B44C9D"/>
    <w:rsid w:val="00B45B15"/>
    <w:rsid w:val="00B46DAA"/>
    <w:rsid w:val="00B47BB8"/>
    <w:rsid w:val="00B514DD"/>
    <w:rsid w:val="00B5257C"/>
    <w:rsid w:val="00B52CD3"/>
    <w:rsid w:val="00B537FB"/>
    <w:rsid w:val="00B54A39"/>
    <w:rsid w:val="00B5668E"/>
    <w:rsid w:val="00B56A57"/>
    <w:rsid w:val="00B577D1"/>
    <w:rsid w:val="00B607DC"/>
    <w:rsid w:val="00B61692"/>
    <w:rsid w:val="00B6177D"/>
    <w:rsid w:val="00B620CD"/>
    <w:rsid w:val="00B62930"/>
    <w:rsid w:val="00B629FE"/>
    <w:rsid w:val="00B62FFC"/>
    <w:rsid w:val="00B630F8"/>
    <w:rsid w:val="00B641FF"/>
    <w:rsid w:val="00B6449F"/>
    <w:rsid w:val="00B64626"/>
    <w:rsid w:val="00B647F5"/>
    <w:rsid w:val="00B64F9C"/>
    <w:rsid w:val="00B65233"/>
    <w:rsid w:val="00B65C80"/>
    <w:rsid w:val="00B65F42"/>
    <w:rsid w:val="00B66F12"/>
    <w:rsid w:val="00B67FD5"/>
    <w:rsid w:val="00B7058C"/>
    <w:rsid w:val="00B70CDC"/>
    <w:rsid w:val="00B71633"/>
    <w:rsid w:val="00B719EF"/>
    <w:rsid w:val="00B73A83"/>
    <w:rsid w:val="00B747F6"/>
    <w:rsid w:val="00B750E5"/>
    <w:rsid w:val="00B75276"/>
    <w:rsid w:val="00B76186"/>
    <w:rsid w:val="00B7668F"/>
    <w:rsid w:val="00B766C0"/>
    <w:rsid w:val="00B7741C"/>
    <w:rsid w:val="00B77625"/>
    <w:rsid w:val="00B806D7"/>
    <w:rsid w:val="00B80D06"/>
    <w:rsid w:val="00B8181F"/>
    <w:rsid w:val="00B81DF1"/>
    <w:rsid w:val="00B82D6B"/>
    <w:rsid w:val="00B82E5A"/>
    <w:rsid w:val="00B82FC2"/>
    <w:rsid w:val="00B831BC"/>
    <w:rsid w:val="00B832FF"/>
    <w:rsid w:val="00B83AC4"/>
    <w:rsid w:val="00B841E3"/>
    <w:rsid w:val="00B84F8A"/>
    <w:rsid w:val="00B85872"/>
    <w:rsid w:val="00B85B47"/>
    <w:rsid w:val="00B8616E"/>
    <w:rsid w:val="00B863E2"/>
    <w:rsid w:val="00B86A45"/>
    <w:rsid w:val="00B86A4C"/>
    <w:rsid w:val="00B86FB5"/>
    <w:rsid w:val="00B877AE"/>
    <w:rsid w:val="00B87B2E"/>
    <w:rsid w:val="00B901AC"/>
    <w:rsid w:val="00B90359"/>
    <w:rsid w:val="00B91E59"/>
    <w:rsid w:val="00B92441"/>
    <w:rsid w:val="00B92B1D"/>
    <w:rsid w:val="00B9366A"/>
    <w:rsid w:val="00B93F23"/>
    <w:rsid w:val="00B94B14"/>
    <w:rsid w:val="00B94BBD"/>
    <w:rsid w:val="00B951AD"/>
    <w:rsid w:val="00B96484"/>
    <w:rsid w:val="00B966AF"/>
    <w:rsid w:val="00B97BAA"/>
    <w:rsid w:val="00BA0513"/>
    <w:rsid w:val="00BA05F7"/>
    <w:rsid w:val="00BA09F3"/>
    <w:rsid w:val="00BA2698"/>
    <w:rsid w:val="00BA346E"/>
    <w:rsid w:val="00BA4D2A"/>
    <w:rsid w:val="00BA5962"/>
    <w:rsid w:val="00BA5DAE"/>
    <w:rsid w:val="00BA6AAB"/>
    <w:rsid w:val="00BA6F2B"/>
    <w:rsid w:val="00BB050C"/>
    <w:rsid w:val="00BB1048"/>
    <w:rsid w:val="00BB1389"/>
    <w:rsid w:val="00BB333B"/>
    <w:rsid w:val="00BB3B1B"/>
    <w:rsid w:val="00BB4DEA"/>
    <w:rsid w:val="00BB4E9D"/>
    <w:rsid w:val="00BB521D"/>
    <w:rsid w:val="00BB79C7"/>
    <w:rsid w:val="00BC04E0"/>
    <w:rsid w:val="00BC15A0"/>
    <w:rsid w:val="00BC3010"/>
    <w:rsid w:val="00BC3F78"/>
    <w:rsid w:val="00BC4138"/>
    <w:rsid w:val="00BC58AE"/>
    <w:rsid w:val="00BC5913"/>
    <w:rsid w:val="00BC5E25"/>
    <w:rsid w:val="00BC6110"/>
    <w:rsid w:val="00BC6145"/>
    <w:rsid w:val="00BC6542"/>
    <w:rsid w:val="00BC6B45"/>
    <w:rsid w:val="00BC7525"/>
    <w:rsid w:val="00BC7DEC"/>
    <w:rsid w:val="00BC7F92"/>
    <w:rsid w:val="00BD0779"/>
    <w:rsid w:val="00BD175E"/>
    <w:rsid w:val="00BD2532"/>
    <w:rsid w:val="00BD286D"/>
    <w:rsid w:val="00BD2941"/>
    <w:rsid w:val="00BD429F"/>
    <w:rsid w:val="00BD4AC6"/>
    <w:rsid w:val="00BD530D"/>
    <w:rsid w:val="00BD54DB"/>
    <w:rsid w:val="00BD5B33"/>
    <w:rsid w:val="00BD6FBD"/>
    <w:rsid w:val="00BD7B04"/>
    <w:rsid w:val="00BE00FC"/>
    <w:rsid w:val="00BE064E"/>
    <w:rsid w:val="00BE0BA2"/>
    <w:rsid w:val="00BE0F90"/>
    <w:rsid w:val="00BE14CB"/>
    <w:rsid w:val="00BE1522"/>
    <w:rsid w:val="00BE18BE"/>
    <w:rsid w:val="00BE34FB"/>
    <w:rsid w:val="00BE3A55"/>
    <w:rsid w:val="00BE3F2E"/>
    <w:rsid w:val="00BE4506"/>
    <w:rsid w:val="00BE5606"/>
    <w:rsid w:val="00BE5608"/>
    <w:rsid w:val="00BE6660"/>
    <w:rsid w:val="00BE675B"/>
    <w:rsid w:val="00BE7DFF"/>
    <w:rsid w:val="00BF09EC"/>
    <w:rsid w:val="00BF0A27"/>
    <w:rsid w:val="00BF0DDB"/>
    <w:rsid w:val="00BF2E7D"/>
    <w:rsid w:val="00BF326D"/>
    <w:rsid w:val="00BF39DC"/>
    <w:rsid w:val="00BF3AE1"/>
    <w:rsid w:val="00BF3B1B"/>
    <w:rsid w:val="00BF43AD"/>
    <w:rsid w:val="00BF444F"/>
    <w:rsid w:val="00BF4F5C"/>
    <w:rsid w:val="00BF50F3"/>
    <w:rsid w:val="00BF5759"/>
    <w:rsid w:val="00BF6F85"/>
    <w:rsid w:val="00BF7F18"/>
    <w:rsid w:val="00C0177B"/>
    <w:rsid w:val="00C01FEA"/>
    <w:rsid w:val="00C0216C"/>
    <w:rsid w:val="00C026AF"/>
    <w:rsid w:val="00C0324B"/>
    <w:rsid w:val="00C0450C"/>
    <w:rsid w:val="00C04D52"/>
    <w:rsid w:val="00C0556F"/>
    <w:rsid w:val="00C0573B"/>
    <w:rsid w:val="00C0632F"/>
    <w:rsid w:val="00C103F7"/>
    <w:rsid w:val="00C10DD3"/>
    <w:rsid w:val="00C10FCF"/>
    <w:rsid w:val="00C12801"/>
    <w:rsid w:val="00C1346D"/>
    <w:rsid w:val="00C13E85"/>
    <w:rsid w:val="00C14298"/>
    <w:rsid w:val="00C14611"/>
    <w:rsid w:val="00C147CB"/>
    <w:rsid w:val="00C15905"/>
    <w:rsid w:val="00C15A07"/>
    <w:rsid w:val="00C15CC1"/>
    <w:rsid w:val="00C16535"/>
    <w:rsid w:val="00C16D71"/>
    <w:rsid w:val="00C17BEE"/>
    <w:rsid w:val="00C17C71"/>
    <w:rsid w:val="00C208E2"/>
    <w:rsid w:val="00C20E87"/>
    <w:rsid w:val="00C216B6"/>
    <w:rsid w:val="00C21CA9"/>
    <w:rsid w:val="00C21FBA"/>
    <w:rsid w:val="00C2302A"/>
    <w:rsid w:val="00C2360E"/>
    <w:rsid w:val="00C23F3E"/>
    <w:rsid w:val="00C24751"/>
    <w:rsid w:val="00C24A7C"/>
    <w:rsid w:val="00C24B5D"/>
    <w:rsid w:val="00C25A1A"/>
    <w:rsid w:val="00C27593"/>
    <w:rsid w:val="00C275E7"/>
    <w:rsid w:val="00C30D0E"/>
    <w:rsid w:val="00C30F12"/>
    <w:rsid w:val="00C320A7"/>
    <w:rsid w:val="00C33424"/>
    <w:rsid w:val="00C33E3D"/>
    <w:rsid w:val="00C35030"/>
    <w:rsid w:val="00C363BE"/>
    <w:rsid w:val="00C3656C"/>
    <w:rsid w:val="00C40CFF"/>
    <w:rsid w:val="00C4127E"/>
    <w:rsid w:val="00C412C5"/>
    <w:rsid w:val="00C41DDC"/>
    <w:rsid w:val="00C41DEB"/>
    <w:rsid w:val="00C421B7"/>
    <w:rsid w:val="00C439F5"/>
    <w:rsid w:val="00C43DC3"/>
    <w:rsid w:val="00C440D5"/>
    <w:rsid w:val="00C446B0"/>
    <w:rsid w:val="00C45484"/>
    <w:rsid w:val="00C46FAA"/>
    <w:rsid w:val="00C50348"/>
    <w:rsid w:val="00C50BC9"/>
    <w:rsid w:val="00C51414"/>
    <w:rsid w:val="00C51C42"/>
    <w:rsid w:val="00C51D78"/>
    <w:rsid w:val="00C521C9"/>
    <w:rsid w:val="00C523B3"/>
    <w:rsid w:val="00C53E06"/>
    <w:rsid w:val="00C54277"/>
    <w:rsid w:val="00C54695"/>
    <w:rsid w:val="00C54A69"/>
    <w:rsid w:val="00C558BC"/>
    <w:rsid w:val="00C57C8F"/>
    <w:rsid w:val="00C60445"/>
    <w:rsid w:val="00C6069D"/>
    <w:rsid w:val="00C607D1"/>
    <w:rsid w:val="00C60BBC"/>
    <w:rsid w:val="00C60D57"/>
    <w:rsid w:val="00C61ABF"/>
    <w:rsid w:val="00C61C41"/>
    <w:rsid w:val="00C629F0"/>
    <w:rsid w:val="00C62ABF"/>
    <w:rsid w:val="00C63B3F"/>
    <w:rsid w:val="00C64C2B"/>
    <w:rsid w:val="00C64F7F"/>
    <w:rsid w:val="00C64FE8"/>
    <w:rsid w:val="00C65963"/>
    <w:rsid w:val="00C66D7D"/>
    <w:rsid w:val="00C675FA"/>
    <w:rsid w:val="00C7004B"/>
    <w:rsid w:val="00C705BC"/>
    <w:rsid w:val="00C71A06"/>
    <w:rsid w:val="00C720BC"/>
    <w:rsid w:val="00C72152"/>
    <w:rsid w:val="00C7219F"/>
    <w:rsid w:val="00C724EE"/>
    <w:rsid w:val="00C7276C"/>
    <w:rsid w:val="00C7468F"/>
    <w:rsid w:val="00C7551A"/>
    <w:rsid w:val="00C759AC"/>
    <w:rsid w:val="00C761B5"/>
    <w:rsid w:val="00C76A73"/>
    <w:rsid w:val="00C76D9B"/>
    <w:rsid w:val="00C76E32"/>
    <w:rsid w:val="00C77142"/>
    <w:rsid w:val="00C77979"/>
    <w:rsid w:val="00C80335"/>
    <w:rsid w:val="00C8119D"/>
    <w:rsid w:val="00C81460"/>
    <w:rsid w:val="00C814A4"/>
    <w:rsid w:val="00C81523"/>
    <w:rsid w:val="00C81FF8"/>
    <w:rsid w:val="00C8218D"/>
    <w:rsid w:val="00C8286E"/>
    <w:rsid w:val="00C829C8"/>
    <w:rsid w:val="00C8407B"/>
    <w:rsid w:val="00C843C5"/>
    <w:rsid w:val="00C858AA"/>
    <w:rsid w:val="00C868FF"/>
    <w:rsid w:val="00C869D7"/>
    <w:rsid w:val="00C86A9D"/>
    <w:rsid w:val="00C86D33"/>
    <w:rsid w:val="00C86D9E"/>
    <w:rsid w:val="00C879ED"/>
    <w:rsid w:val="00C90478"/>
    <w:rsid w:val="00C91C35"/>
    <w:rsid w:val="00C92C60"/>
    <w:rsid w:val="00C93156"/>
    <w:rsid w:val="00C932CD"/>
    <w:rsid w:val="00C933B4"/>
    <w:rsid w:val="00C93D02"/>
    <w:rsid w:val="00C94C22"/>
    <w:rsid w:val="00C9513D"/>
    <w:rsid w:val="00C953B3"/>
    <w:rsid w:val="00C963CC"/>
    <w:rsid w:val="00C9760C"/>
    <w:rsid w:val="00C97616"/>
    <w:rsid w:val="00C97725"/>
    <w:rsid w:val="00C978AE"/>
    <w:rsid w:val="00CA0145"/>
    <w:rsid w:val="00CA024C"/>
    <w:rsid w:val="00CA0BA6"/>
    <w:rsid w:val="00CA0DA1"/>
    <w:rsid w:val="00CA1622"/>
    <w:rsid w:val="00CA3142"/>
    <w:rsid w:val="00CA3313"/>
    <w:rsid w:val="00CA380E"/>
    <w:rsid w:val="00CA3905"/>
    <w:rsid w:val="00CA3B47"/>
    <w:rsid w:val="00CA3BD8"/>
    <w:rsid w:val="00CA43D0"/>
    <w:rsid w:val="00CA4B6F"/>
    <w:rsid w:val="00CA6202"/>
    <w:rsid w:val="00CA6D74"/>
    <w:rsid w:val="00CA78EA"/>
    <w:rsid w:val="00CA7B1F"/>
    <w:rsid w:val="00CB0BF2"/>
    <w:rsid w:val="00CB1BFB"/>
    <w:rsid w:val="00CB2A06"/>
    <w:rsid w:val="00CB2D01"/>
    <w:rsid w:val="00CB2F21"/>
    <w:rsid w:val="00CB384A"/>
    <w:rsid w:val="00CB4B4A"/>
    <w:rsid w:val="00CB5A55"/>
    <w:rsid w:val="00CB672C"/>
    <w:rsid w:val="00CB67A8"/>
    <w:rsid w:val="00CB7546"/>
    <w:rsid w:val="00CB762D"/>
    <w:rsid w:val="00CB7F72"/>
    <w:rsid w:val="00CC096D"/>
    <w:rsid w:val="00CC32DD"/>
    <w:rsid w:val="00CC445C"/>
    <w:rsid w:val="00CC464E"/>
    <w:rsid w:val="00CC4796"/>
    <w:rsid w:val="00CC4963"/>
    <w:rsid w:val="00CC5632"/>
    <w:rsid w:val="00CC636E"/>
    <w:rsid w:val="00CC66CC"/>
    <w:rsid w:val="00CC7025"/>
    <w:rsid w:val="00CC7C95"/>
    <w:rsid w:val="00CC7D50"/>
    <w:rsid w:val="00CD140D"/>
    <w:rsid w:val="00CD1E2D"/>
    <w:rsid w:val="00CD212F"/>
    <w:rsid w:val="00CD2244"/>
    <w:rsid w:val="00CD283C"/>
    <w:rsid w:val="00CD3F8E"/>
    <w:rsid w:val="00CD4474"/>
    <w:rsid w:val="00CD75CB"/>
    <w:rsid w:val="00CD7F7C"/>
    <w:rsid w:val="00CD7F80"/>
    <w:rsid w:val="00CE0226"/>
    <w:rsid w:val="00CE0464"/>
    <w:rsid w:val="00CE0551"/>
    <w:rsid w:val="00CE0878"/>
    <w:rsid w:val="00CE0DFE"/>
    <w:rsid w:val="00CE14EB"/>
    <w:rsid w:val="00CE1A2B"/>
    <w:rsid w:val="00CE1AB2"/>
    <w:rsid w:val="00CE200E"/>
    <w:rsid w:val="00CE2E47"/>
    <w:rsid w:val="00CE4618"/>
    <w:rsid w:val="00CE4A94"/>
    <w:rsid w:val="00CE7A4D"/>
    <w:rsid w:val="00CE7F30"/>
    <w:rsid w:val="00CF0595"/>
    <w:rsid w:val="00CF05AD"/>
    <w:rsid w:val="00CF1ABC"/>
    <w:rsid w:val="00CF1E72"/>
    <w:rsid w:val="00CF315E"/>
    <w:rsid w:val="00CF3D8D"/>
    <w:rsid w:val="00CF4200"/>
    <w:rsid w:val="00CF4FC7"/>
    <w:rsid w:val="00CF519F"/>
    <w:rsid w:val="00CF6D7C"/>
    <w:rsid w:val="00CF7083"/>
    <w:rsid w:val="00CF7955"/>
    <w:rsid w:val="00CF7A86"/>
    <w:rsid w:val="00CF7C98"/>
    <w:rsid w:val="00D01D1E"/>
    <w:rsid w:val="00D04E84"/>
    <w:rsid w:val="00D0516D"/>
    <w:rsid w:val="00D064C9"/>
    <w:rsid w:val="00D07A1D"/>
    <w:rsid w:val="00D10A53"/>
    <w:rsid w:val="00D10B9B"/>
    <w:rsid w:val="00D11C69"/>
    <w:rsid w:val="00D120D8"/>
    <w:rsid w:val="00D12C7F"/>
    <w:rsid w:val="00D139A8"/>
    <w:rsid w:val="00D14D17"/>
    <w:rsid w:val="00D15756"/>
    <w:rsid w:val="00D16400"/>
    <w:rsid w:val="00D16805"/>
    <w:rsid w:val="00D201C4"/>
    <w:rsid w:val="00D20258"/>
    <w:rsid w:val="00D20569"/>
    <w:rsid w:val="00D20ADC"/>
    <w:rsid w:val="00D211F9"/>
    <w:rsid w:val="00D21247"/>
    <w:rsid w:val="00D21406"/>
    <w:rsid w:val="00D215E9"/>
    <w:rsid w:val="00D21A4A"/>
    <w:rsid w:val="00D2400C"/>
    <w:rsid w:val="00D2427B"/>
    <w:rsid w:val="00D252A1"/>
    <w:rsid w:val="00D259A5"/>
    <w:rsid w:val="00D25A78"/>
    <w:rsid w:val="00D25D7B"/>
    <w:rsid w:val="00D3056D"/>
    <w:rsid w:val="00D30EEC"/>
    <w:rsid w:val="00D318F2"/>
    <w:rsid w:val="00D31BEB"/>
    <w:rsid w:val="00D323C3"/>
    <w:rsid w:val="00D32DBC"/>
    <w:rsid w:val="00D3353C"/>
    <w:rsid w:val="00D33631"/>
    <w:rsid w:val="00D33D42"/>
    <w:rsid w:val="00D33EC1"/>
    <w:rsid w:val="00D33FC6"/>
    <w:rsid w:val="00D34315"/>
    <w:rsid w:val="00D36018"/>
    <w:rsid w:val="00D361B4"/>
    <w:rsid w:val="00D3780B"/>
    <w:rsid w:val="00D37875"/>
    <w:rsid w:val="00D41058"/>
    <w:rsid w:val="00D413C8"/>
    <w:rsid w:val="00D414F9"/>
    <w:rsid w:val="00D41824"/>
    <w:rsid w:val="00D423CD"/>
    <w:rsid w:val="00D43638"/>
    <w:rsid w:val="00D43B78"/>
    <w:rsid w:val="00D43FA4"/>
    <w:rsid w:val="00D457A1"/>
    <w:rsid w:val="00D46038"/>
    <w:rsid w:val="00D47099"/>
    <w:rsid w:val="00D51D0A"/>
    <w:rsid w:val="00D51D70"/>
    <w:rsid w:val="00D5205F"/>
    <w:rsid w:val="00D523E3"/>
    <w:rsid w:val="00D523E5"/>
    <w:rsid w:val="00D52B07"/>
    <w:rsid w:val="00D52C21"/>
    <w:rsid w:val="00D5338E"/>
    <w:rsid w:val="00D535B0"/>
    <w:rsid w:val="00D536CA"/>
    <w:rsid w:val="00D54D40"/>
    <w:rsid w:val="00D55316"/>
    <w:rsid w:val="00D5753A"/>
    <w:rsid w:val="00D6021E"/>
    <w:rsid w:val="00D60D4D"/>
    <w:rsid w:val="00D61745"/>
    <w:rsid w:val="00D61CD6"/>
    <w:rsid w:val="00D61D60"/>
    <w:rsid w:val="00D63374"/>
    <w:rsid w:val="00D63F69"/>
    <w:rsid w:val="00D646B2"/>
    <w:rsid w:val="00D65089"/>
    <w:rsid w:val="00D65E5D"/>
    <w:rsid w:val="00D65FA0"/>
    <w:rsid w:val="00D65FAC"/>
    <w:rsid w:val="00D661DA"/>
    <w:rsid w:val="00D6651A"/>
    <w:rsid w:val="00D66E08"/>
    <w:rsid w:val="00D7018C"/>
    <w:rsid w:val="00D701BA"/>
    <w:rsid w:val="00D706B7"/>
    <w:rsid w:val="00D71B5C"/>
    <w:rsid w:val="00D71C91"/>
    <w:rsid w:val="00D727F8"/>
    <w:rsid w:val="00D72B06"/>
    <w:rsid w:val="00D72CA3"/>
    <w:rsid w:val="00D7338B"/>
    <w:rsid w:val="00D73E5B"/>
    <w:rsid w:val="00D75824"/>
    <w:rsid w:val="00D76762"/>
    <w:rsid w:val="00D76828"/>
    <w:rsid w:val="00D76E89"/>
    <w:rsid w:val="00D77A1F"/>
    <w:rsid w:val="00D82375"/>
    <w:rsid w:val="00D8407B"/>
    <w:rsid w:val="00D846D9"/>
    <w:rsid w:val="00D84DB0"/>
    <w:rsid w:val="00D85189"/>
    <w:rsid w:val="00D856E8"/>
    <w:rsid w:val="00D85BB3"/>
    <w:rsid w:val="00D862F8"/>
    <w:rsid w:val="00D86D1B"/>
    <w:rsid w:val="00D8771B"/>
    <w:rsid w:val="00D87EA9"/>
    <w:rsid w:val="00D9074A"/>
    <w:rsid w:val="00D916FD"/>
    <w:rsid w:val="00D920E7"/>
    <w:rsid w:val="00D938B1"/>
    <w:rsid w:val="00D940BE"/>
    <w:rsid w:val="00D94890"/>
    <w:rsid w:val="00D959F3"/>
    <w:rsid w:val="00D95E68"/>
    <w:rsid w:val="00D96CA5"/>
    <w:rsid w:val="00D97F53"/>
    <w:rsid w:val="00DA024E"/>
    <w:rsid w:val="00DA025A"/>
    <w:rsid w:val="00DA102A"/>
    <w:rsid w:val="00DA11BF"/>
    <w:rsid w:val="00DA21BE"/>
    <w:rsid w:val="00DA4CE0"/>
    <w:rsid w:val="00DA5233"/>
    <w:rsid w:val="00DA5969"/>
    <w:rsid w:val="00DA63B0"/>
    <w:rsid w:val="00DA6F10"/>
    <w:rsid w:val="00DB04CB"/>
    <w:rsid w:val="00DB059E"/>
    <w:rsid w:val="00DB112C"/>
    <w:rsid w:val="00DB2077"/>
    <w:rsid w:val="00DB264A"/>
    <w:rsid w:val="00DB276C"/>
    <w:rsid w:val="00DB2C92"/>
    <w:rsid w:val="00DB32D3"/>
    <w:rsid w:val="00DB3499"/>
    <w:rsid w:val="00DB3600"/>
    <w:rsid w:val="00DB3EC9"/>
    <w:rsid w:val="00DB5826"/>
    <w:rsid w:val="00DB5A88"/>
    <w:rsid w:val="00DB5CAA"/>
    <w:rsid w:val="00DB5CDB"/>
    <w:rsid w:val="00DB6089"/>
    <w:rsid w:val="00DB61CC"/>
    <w:rsid w:val="00DB627C"/>
    <w:rsid w:val="00DB673F"/>
    <w:rsid w:val="00DB6EAD"/>
    <w:rsid w:val="00DB7179"/>
    <w:rsid w:val="00DB7305"/>
    <w:rsid w:val="00DB77CF"/>
    <w:rsid w:val="00DB79E3"/>
    <w:rsid w:val="00DB7E23"/>
    <w:rsid w:val="00DC10A1"/>
    <w:rsid w:val="00DC10E6"/>
    <w:rsid w:val="00DC14B9"/>
    <w:rsid w:val="00DC191E"/>
    <w:rsid w:val="00DC1941"/>
    <w:rsid w:val="00DC23CA"/>
    <w:rsid w:val="00DC3A03"/>
    <w:rsid w:val="00DC59AC"/>
    <w:rsid w:val="00DC5CA7"/>
    <w:rsid w:val="00DC647C"/>
    <w:rsid w:val="00DC6BBB"/>
    <w:rsid w:val="00DC6D09"/>
    <w:rsid w:val="00DC6DD6"/>
    <w:rsid w:val="00DC703F"/>
    <w:rsid w:val="00DC7E7C"/>
    <w:rsid w:val="00DD07F8"/>
    <w:rsid w:val="00DD111D"/>
    <w:rsid w:val="00DD1C4A"/>
    <w:rsid w:val="00DD1FFF"/>
    <w:rsid w:val="00DD2644"/>
    <w:rsid w:val="00DD2AA2"/>
    <w:rsid w:val="00DD319E"/>
    <w:rsid w:val="00DD32CB"/>
    <w:rsid w:val="00DD3621"/>
    <w:rsid w:val="00DD3EFD"/>
    <w:rsid w:val="00DD4474"/>
    <w:rsid w:val="00DD5457"/>
    <w:rsid w:val="00DD5661"/>
    <w:rsid w:val="00DD67D0"/>
    <w:rsid w:val="00DE0A7C"/>
    <w:rsid w:val="00DE0A7E"/>
    <w:rsid w:val="00DE0D27"/>
    <w:rsid w:val="00DE1ECE"/>
    <w:rsid w:val="00DE3FF5"/>
    <w:rsid w:val="00DE5B77"/>
    <w:rsid w:val="00DE5B9A"/>
    <w:rsid w:val="00DE5C1C"/>
    <w:rsid w:val="00DE5DD1"/>
    <w:rsid w:val="00DE67BE"/>
    <w:rsid w:val="00DE694F"/>
    <w:rsid w:val="00DE6CE9"/>
    <w:rsid w:val="00DE6F74"/>
    <w:rsid w:val="00DE7D7D"/>
    <w:rsid w:val="00DE7EE9"/>
    <w:rsid w:val="00DF086C"/>
    <w:rsid w:val="00DF143E"/>
    <w:rsid w:val="00DF1718"/>
    <w:rsid w:val="00DF1F84"/>
    <w:rsid w:val="00DF29D1"/>
    <w:rsid w:val="00DF2BA7"/>
    <w:rsid w:val="00DF2F46"/>
    <w:rsid w:val="00DF31B4"/>
    <w:rsid w:val="00DF393E"/>
    <w:rsid w:val="00DF54DC"/>
    <w:rsid w:val="00DF5C4F"/>
    <w:rsid w:val="00DF69AF"/>
    <w:rsid w:val="00DF6A81"/>
    <w:rsid w:val="00DF6DA2"/>
    <w:rsid w:val="00DF6DA8"/>
    <w:rsid w:val="00DF75D3"/>
    <w:rsid w:val="00DF7AC5"/>
    <w:rsid w:val="00E006F0"/>
    <w:rsid w:val="00E01BD2"/>
    <w:rsid w:val="00E023B2"/>
    <w:rsid w:val="00E03E52"/>
    <w:rsid w:val="00E05BF7"/>
    <w:rsid w:val="00E05F04"/>
    <w:rsid w:val="00E0636B"/>
    <w:rsid w:val="00E07928"/>
    <w:rsid w:val="00E07973"/>
    <w:rsid w:val="00E07F53"/>
    <w:rsid w:val="00E100F5"/>
    <w:rsid w:val="00E10874"/>
    <w:rsid w:val="00E10BCA"/>
    <w:rsid w:val="00E11D8E"/>
    <w:rsid w:val="00E12748"/>
    <w:rsid w:val="00E15600"/>
    <w:rsid w:val="00E1577A"/>
    <w:rsid w:val="00E165BA"/>
    <w:rsid w:val="00E16CC1"/>
    <w:rsid w:val="00E22C16"/>
    <w:rsid w:val="00E23C90"/>
    <w:rsid w:val="00E24873"/>
    <w:rsid w:val="00E24A94"/>
    <w:rsid w:val="00E2608B"/>
    <w:rsid w:val="00E300FF"/>
    <w:rsid w:val="00E310E2"/>
    <w:rsid w:val="00E31369"/>
    <w:rsid w:val="00E32E59"/>
    <w:rsid w:val="00E32FE1"/>
    <w:rsid w:val="00E34306"/>
    <w:rsid w:val="00E3479D"/>
    <w:rsid w:val="00E34F85"/>
    <w:rsid w:val="00E40234"/>
    <w:rsid w:val="00E40477"/>
    <w:rsid w:val="00E41F91"/>
    <w:rsid w:val="00E42096"/>
    <w:rsid w:val="00E42866"/>
    <w:rsid w:val="00E42B08"/>
    <w:rsid w:val="00E42C49"/>
    <w:rsid w:val="00E43B5D"/>
    <w:rsid w:val="00E472B9"/>
    <w:rsid w:val="00E47570"/>
    <w:rsid w:val="00E52E63"/>
    <w:rsid w:val="00E530FA"/>
    <w:rsid w:val="00E53ED2"/>
    <w:rsid w:val="00E540B3"/>
    <w:rsid w:val="00E548B5"/>
    <w:rsid w:val="00E55073"/>
    <w:rsid w:val="00E553BB"/>
    <w:rsid w:val="00E558EF"/>
    <w:rsid w:val="00E5687A"/>
    <w:rsid w:val="00E56B3F"/>
    <w:rsid w:val="00E57955"/>
    <w:rsid w:val="00E6073D"/>
    <w:rsid w:val="00E616CC"/>
    <w:rsid w:val="00E616EC"/>
    <w:rsid w:val="00E61913"/>
    <w:rsid w:val="00E61A50"/>
    <w:rsid w:val="00E62126"/>
    <w:rsid w:val="00E6388C"/>
    <w:rsid w:val="00E63DA1"/>
    <w:rsid w:val="00E648CC"/>
    <w:rsid w:val="00E652E7"/>
    <w:rsid w:val="00E655C9"/>
    <w:rsid w:val="00E65B46"/>
    <w:rsid w:val="00E65BFB"/>
    <w:rsid w:val="00E65CE8"/>
    <w:rsid w:val="00E6631B"/>
    <w:rsid w:val="00E6719D"/>
    <w:rsid w:val="00E677D3"/>
    <w:rsid w:val="00E67C2C"/>
    <w:rsid w:val="00E67DD2"/>
    <w:rsid w:val="00E67E06"/>
    <w:rsid w:val="00E704D7"/>
    <w:rsid w:val="00E70B90"/>
    <w:rsid w:val="00E71234"/>
    <w:rsid w:val="00E7159E"/>
    <w:rsid w:val="00E7262A"/>
    <w:rsid w:val="00E748DD"/>
    <w:rsid w:val="00E7495E"/>
    <w:rsid w:val="00E759B7"/>
    <w:rsid w:val="00E75C06"/>
    <w:rsid w:val="00E75D5B"/>
    <w:rsid w:val="00E760A2"/>
    <w:rsid w:val="00E7632C"/>
    <w:rsid w:val="00E769BE"/>
    <w:rsid w:val="00E77EA8"/>
    <w:rsid w:val="00E8018B"/>
    <w:rsid w:val="00E80962"/>
    <w:rsid w:val="00E824BD"/>
    <w:rsid w:val="00E82D74"/>
    <w:rsid w:val="00E837F6"/>
    <w:rsid w:val="00E83BA1"/>
    <w:rsid w:val="00E86034"/>
    <w:rsid w:val="00E86616"/>
    <w:rsid w:val="00E867B8"/>
    <w:rsid w:val="00E86C43"/>
    <w:rsid w:val="00E8782A"/>
    <w:rsid w:val="00E87EA6"/>
    <w:rsid w:val="00E92731"/>
    <w:rsid w:val="00E946F1"/>
    <w:rsid w:val="00E94D9B"/>
    <w:rsid w:val="00E96197"/>
    <w:rsid w:val="00E9691B"/>
    <w:rsid w:val="00E96994"/>
    <w:rsid w:val="00E97AEC"/>
    <w:rsid w:val="00E97B6F"/>
    <w:rsid w:val="00E97BA1"/>
    <w:rsid w:val="00EA006C"/>
    <w:rsid w:val="00EA03CB"/>
    <w:rsid w:val="00EA074A"/>
    <w:rsid w:val="00EA1BA6"/>
    <w:rsid w:val="00EA2646"/>
    <w:rsid w:val="00EA365C"/>
    <w:rsid w:val="00EA5DCF"/>
    <w:rsid w:val="00EA750E"/>
    <w:rsid w:val="00EA7651"/>
    <w:rsid w:val="00EA774F"/>
    <w:rsid w:val="00EA7CFE"/>
    <w:rsid w:val="00EB02B6"/>
    <w:rsid w:val="00EB048A"/>
    <w:rsid w:val="00EB12A0"/>
    <w:rsid w:val="00EB399F"/>
    <w:rsid w:val="00EB3B02"/>
    <w:rsid w:val="00EB48E0"/>
    <w:rsid w:val="00EB4951"/>
    <w:rsid w:val="00EB794A"/>
    <w:rsid w:val="00EB7E26"/>
    <w:rsid w:val="00EC122F"/>
    <w:rsid w:val="00EC18B1"/>
    <w:rsid w:val="00EC1BAE"/>
    <w:rsid w:val="00EC1E07"/>
    <w:rsid w:val="00EC219B"/>
    <w:rsid w:val="00EC3ADF"/>
    <w:rsid w:val="00EC455F"/>
    <w:rsid w:val="00EC4856"/>
    <w:rsid w:val="00EC4BEE"/>
    <w:rsid w:val="00EC5E17"/>
    <w:rsid w:val="00EC5E38"/>
    <w:rsid w:val="00EC5E58"/>
    <w:rsid w:val="00EC5E9A"/>
    <w:rsid w:val="00EC61C3"/>
    <w:rsid w:val="00EC63A5"/>
    <w:rsid w:val="00EC668F"/>
    <w:rsid w:val="00EC6F3A"/>
    <w:rsid w:val="00EC7186"/>
    <w:rsid w:val="00EC740C"/>
    <w:rsid w:val="00EC751B"/>
    <w:rsid w:val="00EC7944"/>
    <w:rsid w:val="00ED01B9"/>
    <w:rsid w:val="00ED09F1"/>
    <w:rsid w:val="00ED0B59"/>
    <w:rsid w:val="00ED0EA8"/>
    <w:rsid w:val="00ED2227"/>
    <w:rsid w:val="00ED282B"/>
    <w:rsid w:val="00ED3184"/>
    <w:rsid w:val="00ED32B1"/>
    <w:rsid w:val="00ED3A34"/>
    <w:rsid w:val="00ED4AC3"/>
    <w:rsid w:val="00ED5239"/>
    <w:rsid w:val="00ED53F0"/>
    <w:rsid w:val="00ED552A"/>
    <w:rsid w:val="00ED5BE6"/>
    <w:rsid w:val="00ED66C2"/>
    <w:rsid w:val="00ED7591"/>
    <w:rsid w:val="00ED7B94"/>
    <w:rsid w:val="00ED7D20"/>
    <w:rsid w:val="00EE0E21"/>
    <w:rsid w:val="00EE1433"/>
    <w:rsid w:val="00EE26FF"/>
    <w:rsid w:val="00EE309C"/>
    <w:rsid w:val="00EE334F"/>
    <w:rsid w:val="00EE3570"/>
    <w:rsid w:val="00EE3596"/>
    <w:rsid w:val="00EE419A"/>
    <w:rsid w:val="00EE41E4"/>
    <w:rsid w:val="00EE4C04"/>
    <w:rsid w:val="00EE58D3"/>
    <w:rsid w:val="00EE6260"/>
    <w:rsid w:val="00EE73E6"/>
    <w:rsid w:val="00EE7CED"/>
    <w:rsid w:val="00EF060C"/>
    <w:rsid w:val="00EF0EF4"/>
    <w:rsid w:val="00EF1303"/>
    <w:rsid w:val="00EF1DFE"/>
    <w:rsid w:val="00EF1F5F"/>
    <w:rsid w:val="00EF2E44"/>
    <w:rsid w:val="00EF3D03"/>
    <w:rsid w:val="00EF3EBB"/>
    <w:rsid w:val="00EF4DA8"/>
    <w:rsid w:val="00EF4F16"/>
    <w:rsid w:val="00EF5E09"/>
    <w:rsid w:val="00EF6771"/>
    <w:rsid w:val="00EF73AB"/>
    <w:rsid w:val="00EF7DFB"/>
    <w:rsid w:val="00F01BDA"/>
    <w:rsid w:val="00F026DE"/>
    <w:rsid w:val="00F04E1C"/>
    <w:rsid w:val="00F053BB"/>
    <w:rsid w:val="00F05928"/>
    <w:rsid w:val="00F05DF6"/>
    <w:rsid w:val="00F07F54"/>
    <w:rsid w:val="00F115BF"/>
    <w:rsid w:val="00F12F51"/>
    <w:rsid w:val="00F12FA1"/>
    <w:rsid w:val="00F131B2"/>
    <w:rsid w:val="00F1362D"/>
    <w:rsid w:val="00F13874"/>
    <w:rsid w:val="00F13FD0"/>
    <w:rsid w:val="00F143B4"/>
    <w:rsid w:val="00F145B6"/>
    <w:rsid w:val="00F14B29"/>
    <w:rsid w:val="00F15913"/>
    <w:rsid w:val="00F15D17"/>
    <w:rsid w:val="00F16CC6"/>
    <w:rsid w:val="00F16FF5"/>
    <w:rsid w:val="00F17EB0"/>
    <w:rsid w:val="00F21032"/>
    <w:rsid w:val="00F21616"/>
    <w:rsid w:val="00F21677"/>
    <w:rsid w:val="00F22074"/>
    <w:rsid w:val="00F2246A"/>
    <w:rsid w:val="00F22956"/>
    <w:rsid w:val="00F23856"/>
    <w:rsid w:val="00F23ECC"/>
    <w:rsid w:val="00F24560"/>
    <w:rsid w:val="00F24CB4"/>
    <w:rsid w:val="00F24E14"/>
    <w:rsid w:val="00F25EB6"/>
    <w:rsid w:val="00F30115"/>
    <w:rsid w:val="00F301C8"/>
    <w:rsid w:val="00F316A7"/>
    <w:rsid w:val="00F31CBB"/>
    <w:rsid w:val="00F31EF7"/>
    <w:rsid w:val="00F32F7A"/>
    <w:rsid w:val="00F330EB"/>
    <w:rsid w:val="00F33120"/>
    <w:rsid w:val="00F33262"/>
    <w:rsid w:val="00F3422D"/>
    <w:rsid w:val="00F34595"/>
    <w:rsid w:val="00F408D5"/>
    <w:rsid w:val="00F40D14"/>
    <w:rsid w:val="00F40EE5"/>
    <w:rsid w:val="00F412E0"/>
    <w:rsid w:val="00F4188C"/>
    <w:rsid w:val="00F42719"/>
    <w:rsid w:val="00F44A43"/>
    <w:rsid w:val="00F450A1"/>
    <w:rsid w:val="00F45A37"/>
    <w:rsid w:val="00F45FAA"/>
    <w:rsid w:val="00F479E5"/>
    <w:rsid w:val="00F50144"/>
    <w:rsid w:val="00F5068B"/>
    <w:rsid w:val="00F50D9B"/>
    <w:rsid w:val="00F510B4"/>
    <w:rsid w:val="00F51541"/>
    <w:rsid w:val="00F52930"/>
    <w:rsid w:val="00F52EDC"/>
    <w:rsid w:val="00F53327"/>
    <w:rsid w:val="00F53759"/>
    <w:rsid w:val="00F55393"/>
    <w:rsid w:val="00F55E31"/>
    <w:rsid w:val="00F56215"/>
    <w:rsid w:val="00F56635"/>
    <w:rsid w:val="00F56CC5"/>
    <w:rsid w:val="00F56D18"/>
    <w:rsid w:val="00F57156"/>
    <w:rsid w:val="00F57B85"/>
    <w:rsid w:val="00F57E43"/>
    <w:rsid w:val="00F600EA"/>
    <w:rsid w:val="00F6033F"/>
    <w:rsid w:val="00F6095A"/>
    <w:rsid w:val="00F61213"/>
    <w:rsid w:val="00F612EB"/>
    <w:rsid w:val="00F615DA"/>
    <w:rsid w:val="00F61A6C"/>
    <w:rsid w:val="00F62AF5"/>
    <w:rsid w:val="00F637D3"/>
    <w:rsid w:val="00F64C41"/>
    <w:rsid w:val="00F64CB9"/>
    <w:rsid w:val="00F64D1B"/>
    <w:rsid w:val="00F67146"/>
    <w:rsid w:val="00F676C8"/>
    <w:rsid w:val="00F67C99"/>
    <w:rsid w:val="00F70EFA"/>
    <w:rsid w:val="00F71961"/>
    <w:rsid w:val="00F720DD"/>
    <w:rsid w:val="00F7218C"/>
    <w:rsid w:val="00F72FA3"/>
    <w:rsid w:val="00F731A9"/>
    <w:rsid w:val="00F736E0"/>
    <w:rsid w:val="00F7572D"/>
    <w:rsid w:val="00F75AB1"/>
    <w:rsid w:val="00F75B29"/>
    <w:rsid w:val="00F7616D"/>
    <w:rsid w:val="00F76802"/>
    <w:rsid w:val="00F76FBD"/>
    <w:rsid w:val="00F8008D"/>
    <w:rsid w:val="00F80445"/>
    <w:rsid w:val="00F80D12"/>
    <w:rsid w:val="00F80D92"/>
    <w:rsid w:val="00F81343"/>
    <w:rsid w:val="00F822FC"/>
    <w:rsid w:val="00F83F2D"/>
    <w:rsid w:val="00F8441A"/>
    <w:rsid w:val="00F84E14"/>
    <w:rsid w:val="00F8510A"/>
    <w:rsid w:val="00F8552E"/>
    <w:rsid w:val="00F85E6C"/>
    <w:rsid w:val="00F86FAE"/>
    <w:rsid w:val="00F87AB7"/>
    <w:rsid w:val="00F90AB4"/>
    <w:rsid w:val="00F91C65"/>
    <w:rsid w:val="00F92D1F"/>
    <w:rsid w:val="00F931CA"/>
    <w:rsid w:val="00F94303"/>
    <w:rsid w:val="00F95C22"/>
    <w:rsid w:val="00F95D43"/>
    <w:rsid w:val="00F96B41"/>
    <w:rsid w:val="00F975D9"/>
    <w:rsid w:val="00FA0CA5"/>
    <w:rsid w:val="00FA1AFE"/>
    <w:rsid w:val="00FA2AE9"/>
    <w:rsid w:val="00FA2FA5"/>
    <w:rsid w:val="00FA5384"/>
    <w:rsid w:val="00FA6F3D"/>
    <w:rsid w:val="00FA6F60"/>
    <w:rsid w:val="00FA7393"/>
    <w:rsid w:val="00FA7795"/>
    <w:rsid w:val="00FB03B4"/>
    <w:rsid w:val="00FB0EC3"/>
    <w:rsid w:val="00FB17B3"/>
    <w:rsid w:val="00FB1907"/>
    <w:rsid w:val="00FB1CA1"/>
    <w:rsid w:val="00FB2071"/>
    <w:rsid w:val="00FB4F9A"/>
    <w:rsid w:val="00FB53D6"/>
    <w:rsid w:val="00FB62A8"/>
    <w:rsid w:val="00FB6BC6"/>
    <w:rsid w:val="00FB6BE9"/>
    <w:rsid w:val="00FB75E8"/>
    <w:rsid w:val="00FC0366"/>
    <w:rsid w:val="00FC0BE5"/>
    <w:rsid w:val="00FC132A"/>
    <w:rsid w:val="00FC164A"/>
    <w:rsid w:val="00FC1CE1"/>
    <w:rsid w:val="00FC2C8E"/>
    <w:rsid w:val="00FC3B8F"/>
    <w:rsid w:val="00FC3F5E"/>
    <w:rsid w:val="00FC4021"/>
    <w:rsid w:val="00FC53F8"/>
    <w:rsid w:val="00FC6037"/>
    <w:rsid w:val="00FC603B"/>
    <w:rsid w:val="00FC6F66"/>
    <w:rsid w:val="00FC7CD9"/>
    <w:rsid w:val="00FC7F0E"/>
    <w:rsid w:val="00FD1E94"/>
    <w:rsid w:val="00FD2280"/>
    <w:rsid w:val="00FD2B43"/>
    <w:rsid w:val="00FD2E0B"/>
    <w:rsid w:val="00FD46E2"/>
    <w:rsid w:val="00FD5E98"/>
    <w:rsid w:val="00FD5EE4"/>
    <w:rsid w:val="00FD5F08"/>
    <w:rsid w:val="00FD5F6C"/>
    <w:rsid w:val="00FD61E8"/>
    <w:rsid w:val="00FD63CF"/>
    <w:rsid w:val="00FD68C9"/>
    <w:rsid w:val="00FD6935"/>
    <w:rsid w:val="00FD7622"/>
    <w:rsid w:val="00FE0A22"/>
    <w:rsid w:val="00FE1073"/>
    <w:rsid w:val="00FE1301"/>
    <w:rsid w:val="00FE1373"/>
    <w:rsid w:val="00FE2A00"/>
    <w:rsid w:val="00FE2BF4"/>
    <w:rsid w:val="00FE32CA"/>
    <w:rsid w:val="00FE3C65"/>
    <w:rsid w:val="00FE47D4"/>
    <w:rsid w:val="00FE4B1A"/>
    <w:rsid w:val="00FE51D2"/>
    <w:rsid w:val="00FE5E34"/>
    <w:rsid w:val="00FE5FBD"/>
    <w:rsid w:val="00FF0189"/>
    <w:rsid w:val="00FF04DD"/>
    <w:rsid w:val="00FF0B5D"/>
    <w:rsid w:val="00FF2141"/>
    <w:rsid w:val="00FF3DFB"/>
    <w:rsid w:val="00FF5577"/>
    <w:rsid w:val="00FF5EAB"/>
    <w:rsid w:val="00FF700E"/>
    <w:rsid w:val="00FF7204"/>
    <w:rsid w:val="00FF74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6713FC4D"/>
  <w15:docId w15:val="{C24C20F3-2DF3-4D8E-992E-06A4F951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E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4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212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26E"/>
  </w:style>
  <w:style w:type="paragraph" w:styleId="a6">
    <w:name w:val="footer"/>
    <w:basedOn w:val="a"/>
    <w:link w:val="a7"/>
    <w:uiPriority w:val="99"/>
    <w:unhideWhenUsed/>
    <w:rsid w:val="008212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26E"/>
  </w:style>
  <w:style w:type="paragraph" w:styleId="a8">
    <w:name w:val="List Paragraph"/>
    <w:basedOn w:val="a"/>
    <w:uiPriority w:val="34"/>
    <w:qFormat/>
    <w:rsid w:val="00FF2141"/>
    <w:pPr>
      <w:ind w:left="720"/>
      <w:contextualSpacing/>
    </w:pPr>
  </w:style>
  <w:style w:type="paragraph" w:styleId="a9">
    <w:name w:val="Balloon Text"/>
    <w:basedOn w:val="a"/>
    <w:link w:val="aa"/>
    <w:uiPriority w:val="99"/>
    <w:semiHidden/>
    <w:unhideWhenUsed/>
    <w:rsid w:val="00DD07F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D07F8"/>
    <w:rPr>
      <w:rFonts w:ascii="Tahoma" w:hAnsi="Tahoma" w:cs="Tahoma"/>
      <w:sz w:val="16"/>
      <w:szCs w:val="16"/>
    </w:rPr>
  </w:style>
  <w:style w:type="paragraph" w:customStyle="1" w:styleId="ConsPlusNormal">
    <w:name w:val="ConsPlusNormal"/>
    <w:rsid w:val="00DE0A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F3AE1"/>
    <w:pPr>
      <w:spacing w:after="0" w:line="240" w:lineRule="auto"/>
    </w:pPr>
  </w:style>
  <w:style w:type="character" w:styleId="ac">
    <w:name w:val="annotation reference"/>
    <w:basedOn w:val="a0"/>
    <w:uiPriority w:val="99"/>
    <w:semiHidden/>
    <w:unhideWhenUsed/>
    <w:rsid w:val="00B85872"/>
    <w:rPr>
      <w:sz w:val="16"/>
      <w:szCs w:val="16"/>
    </w:rPr>
  </w:style>
  <w:style w:type="paragraph" w:styleId="ad">
    <w:name w:val="annotation text"/>
    <w:basedOn w:val="a"/>
    <w:link w:val="ae"/>
    <w:uiPriority w:val="99"/>
    <w:semiHidden/>
    <w:unhideWhenUsed/>
    <w:rsid w:val="00B85872"/>
    <w:pPr>
      <w:spacing w:line="240" w:lineRule="auto"/>
    </w:pPr>
    <w:rPr>
      <w:sz w:val="20"/>
      <w:szCs w:val="20"/>
    </w:rPr>
  </w:style>
  <w:style w:type="character" w:customStyle="1" w:styleId="ae">
    <w:name w:val="Текст примечания Знак"/>
    <w:basedOn w:val="a0"/>
    <w:link w:val="ad"/>
    <w:uiPriority w:val="99"/>
    <w:semiHidden/>
    <w:rsid w:val="00B85872"/>
    <w:rPr>
      <w:sz w:val="20"/>
      <w:szCs w:val="20"/>
    </w:rPr>
  </w:style>
  <w:style w:type="paragraph" w:styleId="af">
    <w:name w:val="annotation subject"/>
    <w:basedOn w:val="ad"/>
    <w:next w:val="ad"/>
    <w:link w:val="af0"/>
    <w:uiPriority w:val="99"/>
    <w:semiHidden/>
    <w:unhideWhenUsed/>
    <w:rsid w:val="00B85872"/>
    <w:rPr>
      <w:b/>
      <w:bCs/>
    </w:rPr>
  </w:style>
  <w:style w:type="character" w:customStyle="1" w:styleId="af0">
    <w:name w:val="Тема примечания Знак"/>
    <w:basedOn w:val="ae"/>
    <w:link w:val="af"/>
    <w:uiPriority w:val="99"/>
    <w:semiHidden/>
    <w:rsid w:val="00B85872"/>
    <w:rPr>
      <w:b/>
      <w:bCs/>
      <w:sz w:val="20"/>
      <w:szCs w:val="20"/>
    </w:rPr>
  </w:style>
  <w:style w:type="paragraph" w:customStyle="1" w:styleId="ConsPlusTitle">
    <w:name w:val="ConsPlusTitle"/>
    <w:uiPriority w:val="99"/>
    <w:rsid w:val="001D6194"/>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character" w:styleId="af1">
    <w:name w:val="Hyperlink"/>
    <w:basedOn w:val="a0"/>
    <w:uiPriority w:val="99"/>
    <w:unhideWhenUsed/>
    <w:rsid w:val="001811FD"/>
    <w:rPr>
      <w:color w:val="0000FF"/>
      <w:u w:val="single"/>
    </w:rPr>
  </w:style>
  <w:style w:type="character" w:customStyle="1" w:styleId="js-case-header-casenum">
    <w:name w:val="js-case-header-case_num"/>
    <w:basedOn w:val="a0"/>
    <w:rsid w:val="00B033FE"/>
  </w:style>
  <w:style w:type="character" w:styleId="af2">
    <w:name w:val="Emphasis"/>
    <w:qFormat/>
    <w:rsid w:val="00731BEB"/>
    <w:rPr>
      <w:i/>
      <w:iCs/>
    </w:rPr>
  </w:style>
  <w:style w:type="paragraph" w:customStyle="1" w:styleId="2">
    <w:name w:val="Знак2"/>
    <w:basedOn w:val="a"/>
    <w:rsid w:val="002113AE"/>
    <w:pPr>
      <w:spacing w:after="160" w:line="240" w:lineRule="exact"/>
    </w:pPr>
    <w:rPr>
      <w:rFonts w:ascii="Verdana" w:eastAsia="Times New Roman" w:hAnsi="Verdana" w:cs="Times New Roman"/>
      <w:sz w:val="20"/>
      <w:szCs w:val="20"/>
      <w:lang w:val="en-US"/>
    </w:rPr>
  </w:style>
  <w:style w:type="character" w:styleId="af3">
    <w:name w:val="Strong"/>
    <w:basedOn w:val="a0"/>
    <w:uiPriority w:val="22"/>
    <w:qFormat/>
    <w:rsid w:val="002113AE"/>
    <w:rPr>
      <w:b/>
      <w:bCs/>
    </w:rPr>
  </w:style>
  <w:style w:type="character" w:customStyle="1" w:styleId="emph1">
    <w:name w:val="emph1"/>
    <w:basedOn w:val="a0"/>
    <w:rsid w:val="001217F9"/>
    <w:rPr>
      <w:b/>
      <w:bCs/>
    </w:rPr>
  </w:style>
  <w:style w:type="paragraph" w:customStyle="1" w:styleId="Default">
    <w:name w:val="Default"/>
    <w:rsid w:val="0098706F"/>
    <w:pPr>
      <w:autoSpaceDE w:val="0"/>
      <w:autoSpaceDN w:val="0"/>
      <w:adjustRightInd w:val="0"/>
      <w:spacing w:after="0" w:line="240" w:lineRule="auto"/>
    </w:pPr>
    <w:rPr>
      <w:rFonts w:ascii="Times New Roman" w:hAnsi="Times New Roman" w:cs="Times New Roman"/>
      <w:color w:val="000000"/>
      <w:sz w:val="24"/>
      <w:szCs w:val="24"/>
    </w:rPr>
  </w:style>
  <w:style w:type="paragraph" w:styleId="af4">
    <w:name w:val="Normal (Web)"/>
    <w:basedOn w:val="a"/>
    <w:uiPriority w:val="99"/>
    <w:unhideWhenUsed/>
    <w:rsid w:val="00A91351"/>
    <w:pPr>
      <w:spacing w:before="100" w:beforeAutospacing="1" w:after="100" w:afterAutospacing="1" w:line="240" w:lineRule="auto"/>
    </w:pPr>
    <w:rPr>
      <w:rFonts w:ascii="Times New Roman" w:hAnsi="Times New Roman" w:cs="Times New Roman"/>
      <w:color w:val="000000"/>
      <w:sz w:val="24"/>
      <w:szCs w:val="24"/>
      <w:lang w:eastAsia="ru-RU"/>
    </w:rPr>
  </w:style>
  <w:style w:type="paragraph" w:styleId="af5">
    <w:name w:val="footnote text"/>
    <w:basedOn w:val="a"/>
    <w:link w:val="af6"/>
    <w:uiPriority w:val="99"/>
    <w:semiHidden/>
    <w:unhideWhenUsed/>
    <w:rsid w:val="005E47CB"/>
    <w:pPr>
      <w:spacing w:after="0" w:line="240" w:lineRule="auto"/>
    </w:pPr>
    <w:rPr>
      <w:sz w:val="20"/>
      <w:szCs w:val="20"/>
    </w:rPr>
  </w:style>
  <w:style w:type="character" w:customStyle="1" w:styleId="af6">
    <w:name w:val="Текст сноски Знак"/>
    <w:basedOn w:val="a0"/>
    <w:link w:val="af5"/>
    <w:uiPriority w:val="99"/>
    <w:semiHidden/>
    <w:rsid w:val="005E47CB"/>
    <w:rPr>
      <w:sz w:val="20"/>
      <w:szCs w:val="20"/>
    </w:rPr>
  </w:style>
  <w:style w:type="character" w:styleId="af7">
    <w:name w:val="footnote reference"/>
    <w:basedOn w:val="a0"/>
    <w:uiPriority w:val="99"/>
    <w:semiHidden/>
    <w:unhideWhenUsed/>
    <w:rsid w:val="005E47CB"/>
    <w:rPr>
      <w:vertAlign w:val="superscript"/>
    </w:rPr>
  </w:style>
  <w:style w:type="paragraph" w:customStyle="1" w:styleId="af8">
    <w:name w:val="Обычный + по ширине"/>
    <w:aliases w:val="Первая строка:  1,5 см"/>
    <w:basedOn w:val="a"/>
    <w:rsid w:val="00292DCB"/>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0335">
      <w:bodyDiv w:val="1"/>
      <w:marLeft w:val="0"/>
      <w:marRight w:val="0"/>
      <w:marTop w:val="0"/>
      <w:marBottom w:val="0"/>
      <w:divBdr>
        <w:top w:val="none" w:sz="0" w:space="0" w:color="auto"/>
        <w:left w:val="none" w:sz="0" w:space="0" w:color="auto"/>
        <w:bottom w:val="none" w:sz="0" w:space="0" w:color="auto"/>
        <w:right w:val="none" w:sz="0" w:space="0" w:color="auto"/>
      </w:divBdr>
    </w:div>
    <w:div w:id="46614472">
      <w:bodyDiv w:val="1"/>
      <w:marLeft w:val="0"/>
      <w:marRight w:val="0"/>
      <w:marTop w:val="0"/>
      <w:marBottom w:val="0"/>
      <w:divBdr>
        <w:top w:val="none" w:sz="0" w:space="0" w:color="auto"/>
        <w:left w:val="none" w:sz="0" w:space="0" w:color="auto"/>
        <w:bottom w:val="none" w:sz="0" w:space="0" w:color="auto"/>
        <w:right w:val="none" w:sz="0" w:space="0" w:color="auto"/>
      </w:divBdr>
    </w:div>
    <w:div w:id="61221475">
      <w:bodyDiv w:val="1"/>
      <w:marLeft w:val="0"/>
      <w:marRight w:val="0"/>
      <w:marTop w:val="0"/>
      <w:marBottom w:val="0"/>
      <w:divBdr>
        <w:top w:val="none" w:sz="0" w:space="0" w:color="auto"/>
        <w:left w:val="none" w:sz="0" w:space="0" w:color="auto"/>
        <w:bottom w:val="none" w:sz="0" w:space="0" w:color="auto"/>
        <w:right w:val="none" w:sz="0" w:space="0" w:color="auto"/>
      </w:divBdr>
    </w:div>
    <w:div w:id="76632230">
      <w:bodyDiv w:val="1"/>
      <w:marLeft w:val="0"/>
      <w:marRight w:val="0"/>
      <w:marTop w:val="0"/>
      <w:marBottom w:val="0"/>
      <w:divBdr>
        <w:top w:val="none" w:sz="0" w:space="0" w:color="auto"/>
        <w:left w:val="none" w:sz="0" w:space="0" w:color="auto"/>
        <w:bottom w:val="none" w:sz="0" w:space="0" w:color="auto"/>
        <w:right w:val="none" w:sz="0" w:space="0" w:color="auto"/>
      </w:divBdr>
    </w:div>
    <w:div w:id="91632874">
      <w:bodyDiv w:val="1"/>
      <w:marLeft w:val="0"/>
      <w:marRight w:val="0"/>
      <w:marTop w:val="0"/>
      <w:marBottom w:val="0"/>
      <w:divBdr>
        <w:top w:val="none" w:sz="0" w:space="0" w:color="auto"/>
        <w:left w:val="none" w:sz="0" w:space="0" w:color="auto"/>
        <w:bottom w:val="none" w:sz="0" w:space="0" w:color="auto"/>
        <w:right w:val="none" w:sz="0" w:space="0" w:color="auto"/>
      </w:divBdr>
    </w:div>
    <w:div w:id="110365742">
      <w:bodyDiv w:val="1"/>
      <w:marLeft w:val="0"/>
      <w:marRight w:val="0"/>
      <w:marTop w:val="0"/>
      <w:marBottom w:val="0"/>
      <w:divBdr>
        <w:top w:val="none" w:sz="0" w:space="0" w:color="auto"/>
        <w:left w:val="none" w:sz="0" w:space="0" w:color="auto"/>
        <w:bottom w:val="none" w:sz="0" w:space="0" w:color="auto"/>
        <w:right w:val="none" w:sz="0" w:space="0" w:color="auto"/>
      </w:divBdr>
    </w:div>
    <w:div w:id="122164480">
      <w:bodyDiv w:val="1"/>
      <w:marLeft w:val="0"/>
      <w:marRight w:val="0"/>
      <w:marTop w:val="0"/>
      <w:marBottom w:val="0"/>
      <w:divBdr>
        <w:top w:val="none" w:sz="0" w:space="0" w:color="auto"/>
        <w:left w:val="none" w:sz="0" w:space="0" w:color="auto"/>
        <w:bottom w:val="none" w:sz="0" w:space="0" w:color="auto"/>
        <w:right w:val="none" w:sz="0" w:space="0" w:color="auto"/>
      </w:divBdr>
    </w:div>
    <w:div w:id="144512431">
      <w:bodyDiv w:val="1"/>
      <w:marLeft w:val="0"/>
      <w:marRight w:val="0"/>
      <w:marTop w:val="0"/>
      <w:marBottom w:val="0"/>
      <w:divBdr>
        <w:top w:val="none" w:sz="0" w:space="0" w:color="auto"/>
        <w:left w:val="none" w:sz="0" w:space="0" w:color="auto"/>
        <w:bottom w:val="none" w:sz="0" w:space="0" w:color="auto"/>
        <w:right w:val="none" w:sz="0" w:space="0" w:color="auto"/>
      </w:divBdr>
    </w:div>
    <w:div w:id="147484312">
      <w:bodyDiv w:val="1"/>
      <w:marLeft w:val="0"/>
      <w:marRight w:val="0"/>
      <w:marTop w:val="0"/>
      <w:marBottom w:val="0"/>
      <w:divBdr>
        <w:top w:val="none" w:sz="0" w:space="0" w:color="auto"/>
        <w:left w:val="none" w:sz="0" w:space="0" w:color="auto"/>
        <w:bottom w:val="none" w:sz="0" w:space="0" w:color="auto"/>
        <w:right w:val="none" w:sz="0" w:space="0" w:color="auto"/>
      </w:divBdr>
    </w:div>
    <w:div w:id="175510004">
      <w:bodyDiv w:val="1"/>
      <w:marLeft w:val="0"/>
      <w:marRight w:val="0"/>
      <w:marTop w:val="0"/>
      <w:marBottom w:val="0"/>
      <w:divBdr>
        <w:top w:val="none" w:sz="0" w:space="0" w:color="auto"/>
        <w:left w:val="none" w:sz="0" w:space="0" w:color="auto"/>
        <w:bottom w:val="none" w:sz="0" w:space="0" w:color="auto"/>
        <w:right w:val="none" w:sz="0" w:space="0" w:color="auto"/>
      </w:divBdr>
    </w:div>
    <w:div w:id="207962137">
      <w:bodyDiv w:val="1"/>
      <w:marLeft w:val="0"/>
      <w:marRight w:val="0"/>
      <w:marTop w:val="0"/>
      <w:marBottom w:val="0"/>
      <w:divBdr>
        <w:top w:val="none" w:sz="0" w:space="0" w:color="auto"/>
        <w:left w:val="none" w:sz="0" w:space="0" w:color="auto"/>
        <w:bottom w:val="none" w:sz="0" w:space="0" w:color="auto"/>
        <w:right w:val="none" w:sz="0" w:space="0" w:color="auto"/>
      </w:divBdr>
    </w:div>
    <w:div w:id="246773200">
      <w:bodyDiv w:val="1"/>
      <w:marLeft w:val="0"/>
      <w:marRight w:val="0"/>
      <w:marTop w:val="0"/>
      <w:marBottom w:val="0"/>
      <w:divBdr>
        <w:top w:val="none" w:sz="0" w:space="0" w:color="auto"/>
        <w:left w:val="none" w:sz="0" w:space="0" w:color="auto"/>
        <w:bottom w:val="none" w:sz="0" w:space="0" w:color="auto"/>
        <w:right w:val="none" w:sz="0" w:space="0" w:color="auto"/>
      </w:divBdr>
      <w:divsChild>
        <w:div w:id="409237945">
          <w:marLeft w:val="0"/>
          <w:marRight w:val="0"/>
          <w:marTop w:val="0"/>
          <w:marBottom w:val="0"/>
          <w:divBdr>
            <w:top w:val="none" w:sz="0" w:space="0" w:color="auto"/>
            <w:left w:val="none" w:sz="0" w:space="0" w:color="auto"/>
            <w:bottom w:val="none" w:sz="0" w:space="0" w:color="auto"/>
            <w:right w:val="none" w:sz="0" w:space="0" w:color="auto"/>
          </w:divBdr>
        </w:div>
        <w:div w:id="499000844">
          <w:marLeft w:val="0"/>
          <w:marRight w:val="0"/>
          <w:marTop w:val="0"/>
          <w:marBottom w:val="0"/>
          <w:divBdr>
            <w:top w:val="none" w:sz="0" w:space="0" w:color="auto"/>
            <w:left w:val="none" w:sz="0" w:space="0" w:color="auto"/>
            <w:bottom w:val="none" w:sz="0" w:space="0" w:color="auto"/>
            <w:right w:val="none" w:sz="0" w:space="0" w:color="auto"/>
          </w:divBdr>
        </w:div>
        <w:div w:id="543564540">
          <w:marLeft w:val="0"/>
          <w:marRight w:val="0"/>
          <w:marTop w:val="0"/>
          <w:marBottom w:val="0"/>
          <w:divBdr>
            <w:top w:val="none" w:sz="0" w:space="0" w:color="auto"/>
            <w:left w:val="none" w:sz="0" w:space="0" w:color="auto"/>
            <w:bottom w:val="none" w:sz="0" w:space="0" w:color="auto"/>
            <w:right w:val="none" w:sz="0" w:space="0" w:color="auto"/>
          </w:divBdr>
        </w:div>
        <w:div w:id="618144008">
          <w:marLeft w:val="0"/>
          <w:marRight w:val="0"/>
          <w:marTop w:val="0"/>
          <w:marBottom w:val="0"/>
          <w:divBdr>
            <w:top w:val="none" w:sz="0" w:space="0" w:color="auto"/>
            <w:left w:val="none" w:sz="0" w:space="0" w:color="auto"/>
            <w:bottom w:val="none" w:sz="0" w:space="0" w:color="auto"/>
            <w:right w:val="none" w:sz="0" w:space="0" w:color="auto"/>
          </w:divBdr>
        </w:div>
        <w:div w:id="703795545">
          <w:marLeft w:val="0"/>
          <w:marRight w:val="0"/>
          <w:marTop w:val="0"/>
          <w:marBottom w:val="0"/>
          <w:divBdr>
            <w:top w:val="none" w:sz="0" w:space="0" w:color="auto"/>
            <w:left w:val="none" w:sz="0" w:space="0" w:color="auto"/>
            <w:bottom w:val="none" w:sz="0" w:space="0" w:color="auto"/>
            <w:right w:val="none" w:sz="0" w:space="0" w:color="auto"/>
          </w:divBdr>
        </w:div>
        <w:div w:id="767776763">
          <w:marLeft w:val="0"/>
          <w:marRight w:val="0"/>
          <w:marTop w:val="0"/>
          <w:marBottom w:val="0"/>
          <w:divBdr>
            <w:top w:val="none" w:sz="0" w:space="0" w:color="auto"/>
            <w:left w:val="none" w:sz="0" w:space="0" w:color="auto"/>
            <w:bottom w:val="none" w:sz="0" w:space="0" w:color="auto"/>
            <w:right w:val="none" w:sz="0" w:space="0" w:color="auto"/>
          </w:divBdr>
        </w:div>
        <w:div w:id="1027218895">
          <w:marLeft w:val="0"/>
          <w:marRight w:val="0"/>
          <w:marTop w:val="0"/>
          <w:marBottom w:val="0"/>
          <w:divBdr>
            <w:top w:val="none" w:sz="0" w:space="0" w:color="auto"/>
            <w:left w:val="none" w:sz="0" w:space="0" w:color="auto"/>
            <w:bottom w:val="none" w:sz="0" w:space="0" w:color="auto"/>
            <w:right w:val="none" w:sz="0" w:space="0" w:color="auto"/>
          </w:divBdr>
        </w:div>
        <w:div w:id="1076315773">
          <w:marLeft w:val="0"/>
          <w:marRight w:val="0"/>
          <w:marTop w:val="0"/>
          <w:marBottom w:val="0"/>
          <w:divBdr>
            <w:top w:val="none" w:sz="0" w:space="0" w:color="auto"/>
            <w:left w:val="none" w:sz="0" w:space="0" w:color="auto"/>
            <w:bottom w:val="none" w:sz="0" w:space="0" w:color="auto"/>
            <w:right w:val="none" w:sz="0" w:space="0" w:color="auto"/>
          </w:divBdr>
        </w:div>
        <w:div w:id="1237980106">
          <w:marLeft w:val="0"/>
          <w:marRight w:val="0"/>
          <w:marTop w:val="0"/>
          <w:marBottom w:val="0"/>
          <w:divBdr>
            <w:top w:val="none" w:sz="0" w:space="0" w:color="auto"/>
            <w:left w:val="none" w:sz="0" w:space="0" w:color="auto"/>
            <w:bottom w:val="none" w:sz="0" w:space="0" w:color="auto"/>
            <w:right w:val="none" w:sz="0" w:space="0" w:color="auto"/>
          </w:divBdr>
        </w:div>
        <w:div w:id="1292637643">
          <w:marLeft w:val="0"/>
          <w:marRight w:val="0"/>
          <w:marTop w:val="0"/>
          <w:marBottom w:val="0"/>
          <w:divBdr>
            <w:top w:val="none" w:sz="0" w:space="0" w:color="auto"/>
            <w:left w:val="none" w:sz="0" w:space="0" w:color="auto"/>
            <w:bottom w:val="none" w:sz="0" w:space="0" w:color="auto"/>
            <w:right w:val="none" w:sz="0" w:space="0" w:color="auto"/>
          </w:divBdr>
        </w:div>
        <w:div w:id="1813520374">
          <w:marLeft w:val="0"/>
          <w:marRight w:val="0"/>
          <w:marTop w:val="0"/>
          <w:marBottom w:val="0"/>
          <w:divBdr>
            <w:top w:val="none" w:sz="0" w:space="0" w:color="auto"/>
            <w:left w:val="none" w:sz="0" w:space="0" w:color="auto"/>
            <w:bottom w:val="none" w:sz="0" w:space="0" w:color="auto"/>
            <w:right w:val="none" w:sz="0" w:space="0" w:color="auto"/>
          </w:divBdr>
        </w:div>
      </w:divsChild>
    </w:div>
    <w:div w:id="260257596">
      <w:bodyDiv w:val="1"/>
      <w:marLeft w:val="0"/>
      <w:marRight w:val="0"/>
      <w:marTop w:val="0"/>
      <w:marBottom w:val="0"/>
      <w:divBdr>
        <w:top w:val="none" w:sz="0" w:space="0" w:color="auto"/>
        <w:left w:val="none" w:sz="0" w:space="0" w:color="auto"/>
        <w:bottom w:val="none" w:sz="0" w:space="0" w:color="auto"/>
        <w:right w:val="none" w:sz="0" w:space="0" w:color="auto"/>
      </w:divBdr>
    </w:div>
    <w:div w:id="272395770">
      <w:bodyDiv w:val="1"/>
      <w:marLeft w:val="0"/>
      <w:marRight w:val="0"/>
      <w:marTop w:val="0"/>
      <w:marBottom w:val="0"/>
      <w:divBdr>
        <w:top w:val="none" w:sz="0" w:space="0" w:color="auto"/>
        <w:left w:val="none" w:sz="0" w:space="0" w:color="auto"/>
        <w:bottom w:val="none" w:sz="0" w:space="0" w:color="auto"/>
        <w:right w:val="none" w:sz="0" w:space="0" w:color="auto"/>
      </w:divBdr>
      <w:divsChild>
        <w:div w:id="165705186">
          <w:marLeft w:val="0"/>
          <w:marRight w:val="0"/>
          <w:marTop w:val="0"/>
          <w:marBottom w:val="0"/>
          <w:divBdr>
            <w:top w:val="none" w:sz="0" w:space="0" w:color="auto"/>
            <w:left w:val="none" w:sz="0" w:space="0" w:color="auto"/>
            <w:bottom w:val="none" w:sz="0" w:space="0" w:color="auto"/>
            <w:right w:val="none" w:sz="0" w:space="0" w:color="auto"/>
          </w:divBdr>
          <w:divsChild>
            <w:div w:id="2097701355">
              <w:marLeft w:val="0"/>
              <w:marRight w:val="0"/>
              <w:marTop w:val="0"/>
              <w:marBottom w:val="0"/>
              <w:divBdr>
                <w:top w:val="none" w:sz="0" w:space="0" w:color="auto"/>
                <w:left w:val="none" w:sz="0" w:space="0" w:color="auto"/>
                <w:bottom w:val="none" w:sz="0" w:space="0" w:color="auto"/>
                <w:right w:val="none" w:sz="0" w:space="0" w:color="auto"/>
              </w:divBdr>
              <w:divsChild>
                <w:div w:id="1286425612">
                  <w:marLeft w:val="-225"/>
                  <w:marRight w:val="-225"/>
                  <w:marTop w:val="0"/>
                  <w:marBottom w:val="0"/>
                  <w:divBdr>
                    <w:top w:val="none" w:sz="0" w:space="0" w:color="auto"/>
                    <w:left w:val="none" w:sz="0" w:space="0" w:color="auto"/>
                    <w:bottom w:val="none" w:sz="0" w:space="0" w:color="auto"/>
                    <w:right w:val="none" w:sz="0" w:space="0" w:color="auto"/>
                  </w:divBdr>
                  <w:divsChild>
                    <w:div w:id="899444606">
                      <w:marLeft w:val="0"/>
                      <w:marRight w:val="0"/>
                      <w:marTop w:val="0"/>
                      <w:marBottom w:val="0"/>
                      <w:divBdr>
                        <w:top w:val="none" w:sz="0" w:space="0" w:color="auto"/>
                        <w:left w:val="none" w:sz="0" w:space="0" w:color="auto"/>
                        <w:bottom w:val="none" w:sz="0" w:space="0" w:color="auto"/>
                        <w:right w:val="none" w:sz="0" w:space="0" w:color="auto"/>
                      </w:divBdr>
                      <w:divsChild>
                        <w:div w:id="1773666315">
                          <w:marLeft w:val="0"/>
                          <w:marRight w:val="0"/>
                          <w:marTop w:val="0"/>
                          <w:marBottom w:val="0"/>
                          <w:divBdr>
                            <w:top w:val="single" w:sz="6" w:space="0" w:color="E4E7F2"/>
                            <w:left w:val="none" w:sz="0" w:space="0" w:color="auto"/>
                            <w:bottom w:val="none" w:sz="0" w:space="0" w:color="auto"/>
                            <w:right w:val="none" w:sz="0" w:space="0" w:color="auto"/>
                          </w:divBdr>
                          <w:divsChild>
                            <w:div w:id="20253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555981">
      <w:bodyDiv w:val="1"/>
      <w:marLeft w:val="0"/>
      <w:marRight w:val="0"/>
      <w:marTop w:val="0"/>
      <w:marBottom w:val="0"/>
      <w:divBdr>
        <w:top w:val="none" w:sz="0" w:space="0" w:color="auto"/>
        <w:left w:val="none" w:sz="0" w:space="0" w:color="auto"/>
        <w:bottom w:val="none" w:sz="0" w:space="0" w:color="auto"/>
        <w:right w:val="none" w:sz="0" w:space="0" w:color="auto"/>
      </w:divBdr>
    </w:div>
    <w:div w:id="277839208">
      <w:bodyDiv w:val="1"/>
      <w:marLeft w:val="0"/>
      <w:marRight w:val="0"/>
      <w:marTop w:val="0"/>
      <w:marBottom w:val="0"/>
      <w:divBdr>
        <w:top w:val="none" w:sz="0" w:space="0" w:color="auto"/>
        <w:left w:val="none" w:sz="0" w:space="0" w:color="auto"/>
        <w:bottom w:val="none" w:sz="0" w:space="0" w:color="auto"/>
        <w:right w:val="none" w:sz="0" w:space="0" w:color="auto"/>
      </w:divBdr>
    </w:div>
    <w:div w:id="326985716">
      <w:bodyDiv w:val="1"/>
      <w:marLeft w:val="0"/>
      <w:marRight w:val="0"/>
      <w:marTop w:val="0"/>
      <w:marBottom w:val="0"/>
      <w:divBdr>
        <w:top w:val="none" w:sz="0" w:space="0" w:color="auto"/>
        <w:left w:val="none" w:sz="0" w:space="0" w:color="auto"/>
        <w:bottom w:val="none" w:sz="0" w:space="0" w:color="auto"/>
        <w:right w:val="none" w:sz="0" w:space="0" w:color="auto"/>
      </w:divBdr>
    </w:div>
    <w:div w:id="351417569">
      <w:bodyDiv w:val="1"/>
      <w:marLeft w:val="0"/>
      <w:marRight w:val="0"/>
      <w:marTop w:val="0"/>
      <w:marBottom w:val="0"/>
      <w:divBdr>
        <w:top w:val="none" w:sz="0" w:space="0" w:color="auto"/>
        <w:left w:val="none" w:sz="0" w:space="0" w:color="auto"/>
        <w:bottom w:val="none" w:sz="0" w:space="0" w:color="auto"/>
        <w:right w:val="none" w:sz="0" w:space="0" w:color="auto"/>
      </w:divBdr>
    </w:div>
    <w:div w:id="361901145">
      <w:bodyDiv w:val="1"/>
      <w:marLeft w:val="0"/>
      <w:marRight w:val="0"/>
      <w:marTop w:val="0"/>
      <w:marBottom w:val="0"/>
      <w:divBdr>
        <w:top w:val="none" w:sz="0" w:space="0" w:color="auto"/>
        <w:left w:val="none" w:sz="0" w:space="0" w:color="auto"/>
        <w:bottom w:val="none" w:sz="0" w:space="0" w:color="auto"/>
        <w:right w:val="none" w:sz="0" w:space="0" w:color="auto"/>
      </w:divBdr>
    </w:div>
    <w:div w:id="365258398">
      <w:bodyDiv w:val="1"/>
      <w:marLeft w:val="0"/>
      <w:marRight w:val="0"/>
      <w:marTop w:val="0"/>
      <w:marBottom w:val="0"/>
      <w:divBdr>
        <w:top w:val="none" w:sz="0" w:space="0" w:color="auto"/>
        <w:left w:val="none" w:sz="0" w:space="0" w:color="auto"/>
        <w:bottom w:val="none" w:sz="0" w:space="0" w:color="auto"/>
        <w:right w:val="none" w:sz="0" w:space="0" w:color="auto"/>
      </w:divBdr>
      <w:divsChild>
        <w:div w:id="71970062">
          <w:marLeft w:val="0"/>
          <w:marRight w:val="0"/>
          <w:marTop w:val="0"/>
          <w:marBottom w:val="0"/>
          <w:divBdr>
            <w:top w:val="none" w:sz="0" w:space="0" w:color="auto"/>
            <w:left w:val="none" w:sz="0" w:space="0" w:color="auto"/>
            <w:bottom w:val="none" w:sz="0" w:space="0" w:color="auto"/>
            <w:right w:val="none" w:sz="0" w:space="0" w:color="auto"/>
          </w:divBdr>
        </w:div>
        <w:div w:id="337927529">
          <w:marLeft w:val="0"/>
          <w:marRight w:val="0"/>
          <w:marTop w:val="0"/>
          <w:marBottom w:val="0"/>
          <w:divBdr>
            <w:top w:val="none" w:sz="0" w:space="0" w:color="auto"/>
            <w:left w:val="none" w:sz="0" w:space="0" w:color="auto"/>
            <w:bottom w:val="none" w:sz="0" w:space="0" w:color="auto"/>
            <w:right w:val="none" w:sz="0" w:space="0" w:color="auto"/>
          </w:divBdr>
        </w:div>
        <w:div w:id="642276141">
          <w:marLeft w:val="0"/>
          <w:marRight w:val="0"/>
          <w:marTop w:val="0"/>
          <w:marBottom w:val="0"/>
          <w:divBdr>
            <w:top w:val="none" w:sz="0" w:space="0" w:color="auto"/>
            <w:left w:val="none" w:sz="0" w:space="0" w:color="auto"/>
            <w:bottom w:val="none" w:sz="0" w:space="0" w:color="auto"/>
            <w:right w:val="none" w:sz="0" w:space="0" w:color="auto"/>
          </w:divBdr>
        </w:div>
        <w:div w:id="710106158">
          <w:marLeft w:val="0"/>
          <w:marRight w:val="0"/>
          <w:marTop w:val="0"/>
          <w:marBottom w:val="0"/>
          <w:divBdr>
            <w:top w:val="none" w:sz="0" w:space="0" w:color="auto"/>
            <w:left w:val="none" w:sz="0" w:space="0" w:color="auto"/>
            <w:bottom w:val="none" w:sz="0" w:space="0" w:color="auto"/>
            <w:right w:val="none" w:sz="0" w:space="0" w:color="auto"/>
          </w:divBdr>
        </w:div>
        <w:div w:id="1241064129">
          <w:marLeft w:val="0"/>
          <w:marRight w:val="0"/>
          <w:marTop w:val="0"/>
          <w:marBottom w:val="0"/>
          <w:divBdr>
            <w:top w:val="none" w:sz="0" w:space="0" w:color="auto"/>
            <w:left w:val="none" w:sz="0" w:space="0" w:color="auto"/>
            <w:bottom w:val="none" w:sz="0" w:space="0" w:color="auto"/>
            <w:right w:val="none" w:sz="0" w:space="0" w:color="auto"/>
          </w:divBdr>
        </w:div>
        <w:div w:id="1610355704">
          <w:marLeft w:val="0"/>
          <w:marRight w:val="0"/>
          <w:marTop w:val="0"/>
          <w:marBottom w:val="0"/>
          <w:divBdr>
            <w:top w:val="none" w:sz="0" w:space="0" w:color="auto"/>
            <w:left w:val="none" w:sz="0" w:space="0" w:color="auto"/>
            <w:bottom w:val="none" w:sz="0" w:space="0" w:color="auto"/>
            <w:right w:val="none" w:sz="0" w:space="0" w:color="auto"/>
          </w:divBdr>
        </w:div>
        <w:div w:id="1728526510">
          <w:marLeft w:val="0"/>
          <w:marRight w:val="0"/>
          <w:marTop w:val="0"/>
          <w:marBottom w:val="0"/>
          <w:divBdr>
            <w:top w:val="none" w:sz="0" w:space="0" w:color="auto"/>
            <w:left w:val="none" w:sz="0" w:space="0" w:color="auto"/>
            <w:bottom w:val="none" w:sz="0" w:space="0" w:color="auto"/>
            <w:right w:val="none" w:sz="0" w:space="0" w:color="auto"/>
          </w:divBdr>
        </w:div>
        <w:div w:id="1987858917">
          <w:marLeft w:val="0"/>
          <w:marRight w:val="0"/>
          <w:marTop w:val="0"/>
          <w:marBottom w:val="0"/>
          <w:divBdr>
            <w:top w:val="none" w:sz="0" w:space="0" w:color="auto"/>
            <w:left w:val="none" w:sz="0" w:space="0" w:color="auto"/>
            <w:bottom w:val="none" w:sz="0" w:space="0" w:color="auto"/>
            <w:right w:val="none" w:sz="0" w:space="0" w:color="auto"/>
          </w:divBdr>
        </w:div>
        <w:div w:id="2086678840">
          <w:marLeft w:val="0"/>
          <w:marRight w:val="0"/>
          <w:marTop w:val="0"/>
          <w:marBottom w:val="0"/>
          <w:divBdr>
            <w:top w:val="none" w:sz="0" w:space="0" w:color="auto"/>
            <w:left w:val="none" w:sz="0" w:space="0" w:color="auto"/>
            <w:bottom w:val="none" w:sz="0" w:space="0" w:color="auto"/>
            <w:right w:val="none" w:sz="0" w:space="0" w:color="auto"/>
          </w:divBdr>
        </w:div>
        <w:div w:id="2094819616">
          <w:marLeft w:val="0"/>
          <w:marRight w:val="0"/>
          <w:marTop w:val="0"/>
          <w:marBottom w:val="0"/>
          <w:divBdr>
            <w:top w:val="none" w:sz="0" w:space="0" w:color="auto"/>
            <w:left w:val="none" w:sz="0" w:space="0" w:color="auto"/>
            <w:bottom w:val="none" w:sz="0" w:space="0" w:color="auto"/>
            <w:right w:val="none" w:sz="0" w:space="0" w:color="auto"/>
          </w:divBdr>
        </w:div>
      </w:divsChild>
    </w:div>
    <w:div w:id="403726474">
      <w:bodyDiv w:val="1"/>
      <w:marLeft w:val="0"/>
      <w:marRight w:val="0"/>
      <w:marTop w:val="0"/>
      <w:marBottom w:val="0"/>
      <w:divBdr>
        <w:top w:val="none" w:sz="0" w:space="0" w:color="auto"/>
        <w:left w:val="none" w:sz="0" w:space="0" w:color="auto"/>
        <w:bottom w:val="none" w:sz="0" w:space="0" w:color="auto"/>
        <w:right w:val="none" w:sz="0" w:space="0" w:color="auto"/>
      </w:divBdr>
    </w:div>
    <w:div w:id="407579938">
      <w:bodyDiv w:val="1"/>
      <w:marLeft w:val="0"/>
      <w:marRight w:val="0"/>
      <w:marTop w:val="0"/>
      <w:marBottom w:val="0"/>
      <w:divBdr>
        <w:top w:val="none" w:sz="0" w:space="0" w:color="auto"/>
        <w:left w:val="none" w:sz="0" w:space="0" w:color="auto"/>
        <w:bottom w:val="none" w:sz="0" w:space="0" w:color="auto"/>
        <w:right w:val="none" w:sz="0" w:space="0" w:color="auto"/>
      </w:divBdr>
    </w:div>
    <w:div w:id="419570455">
      <w:bodyDiv w:val="1"/>
      <w:marLeft w:val="0"/>
      <w:marRight w:val="0"/>
      <w:marTop w:val="0"/>
      <w:marBottom w:val="0"/>
      <w:divBdr>
        <w:top w:val="none" w:sz="0" w:space="0" w:color="auto"/>
        <w:left w:val="none" w:sz="0" w:space="0" w:color="auto"/>
        <w:bottom w:val="none" w:sz="0" w:space="0" w:color="auto"/>
        <w:right w:val="none" w:sz="0" w:space="0" w:color="auto"/>
      </w:divBdr>
    </w:div>
    <w:div w:id="420151925">
      <w:bodyDiv w:val="1"/>
      <w:marLeft w:val="0"/>
      <w:marRight w:val="0"/>
      <w:marTop w:val="0"/>
      <w:marBottom w:val="0"/>
      <w:divBdr>
        <w:top w:val="none" w:sz="0" w:space="0" w:color="auto"/>
        <w:left w:val="none" w:sz="0" w:space="0" w:color="auto"/>
        <w:bottom w:val="none" w:sz="0" w:space="0" w:color="auto"/>
        <w:right w:val="none" w:sz="0" w:space="0" w:color="auto"/>
      </w:divBdr>
    </w:div>
    <w:div w:id="426266368">
      <w:bodyDiv w:val="1"/>
      <w:marLeft w:val="0"/>
      <w:marRight w:val="0"/>
      <w:marTop w:val="0"/>
      <w:marBottom w:val="0"/>
      <w:divBdr>
        <w:top w:val="none" w:sz="0" w:space="0" w:color="auto"/>
        <w:left w:val="none" w:sz="0" w:space="0" w:color="auto"/>
        <w:bottom w:val="none" w:sz="0" w:space="0" w:color="auto"/>
        <w:right w:val="none" w:sz="0" w:space="0" w:color="auto"/>
      </w:divBdr>
    </w:div>
    <w:div w:id="429391949">
      <w:bodyDiv w:val="1"/>
      <w:marLeft w:val="0"/>
      <w:marRight w:val="0"/>
      <w:marTop w:val="0"/>
      <w:marBottom w:val="0"/>
      <w:divBdr>
        <w:top w:val="none" w:sz="0" w:space="0" w:color="auto"/>
        <w:left w:val="none" w:sz="0" w:space="0" w:color="auto"/>
        <w:bottom w:val="none" w:sz="0" w:space="0" w:color="auto"/>
        <w:right w:val="none" w:sz="0" w:space="0" w:color="auto"/>
      </w:divBdr>
    </w:div>
    <w:div w:id="430585353">
      <w:bodyDiv w:val="1"/>
      <w:marLeft w:val="0"/>
      <w:marRight w:val="0"/>
      <w:marTop w:val="0"/>
      <w:marBottom w:val="0"/>
      <w:divBdr>
        <w:top w:val="none" w:sz="0" w:space="0" w:color="auto"/>
        <w:left w:val="none" w:sz="0" w:space="0" w:color="auto"/>
        <w:bottom w:val="none" w:sz="0" w:space="0" w:color="auto"/>
        <w:right w:val="none" w:sz="0" w:space="0" w:color="auto"/>
      </w:divBdr>
    </w:div>
    <w:div w:id="467627914">
      <w:bodyDiv w:val="1"/>
      <w:marLeft w:val="0"/>
      <w:marRight w:val="0"/>
      <w:marTop w:val="0"/>
      <w:marBottom w:val="0"/>
      <w:divBdr>
        <w:top w:val="none" w:sz="0" w:space="0" w:color="auto"/>
        <w:left w:val="none" w:sz="0" w:space="0" w:color="auto"/>
        <w:bottom w:val="none" w:sz="0" w:space="0" w:color="auto"/>
        <w:right w:val="none" w:sz="0" w:space="0" w:color="auto"/>
      </w:divBdr>
    </w:div>
    <w:div w:id="478616424">
      <w:bodyDiv w:val="1"/>
      <w:marLeft w:val="0"/>
      <w:marRight w:val="0"/>
      <w:marTop w:val="0"/>
      <w:marBottom w:val="0"/>
      <w:divBdr>
        <w:top w:val="none" w:sz="0" w:space="0" w:color="auto"/>
        <w:left w:val="none" w:sz="0" w:space="0" w:color="auto"/>
        <w:bottom w:val="none" w:sz="0" w:space="0" w:color="auto"/>
        <w:right w:val="none" w:sz="0" w:space="0" w:color="auto"/>
      </w:divBdr>
    </w:div>
    <w:div w:id="483738741">
      <w:bodyDiv w:val="1"/>
      <w:marLeft w:val="0"/>
      <w:marRight w:val="0"/>
      <w:marTop w:val="0"/>
      <w:marBottom w:val="0"/>
      <w:divBdr>
        <w:top w:val="none" w:sz="0" w:space="0" w:color="auto"/>
        <w:left w:val="none" w:sz="0" w:space="0" w:color="auto"/>
        <w:bottom w:val="none" w:sz="0" w:space="0" w:color="auto"/>
        <w:right w:val="none" w:sz="0" w:space="0" w:color="auto"/>
      </w:divBdr>
    </w:div>
    <w:div w:id="490677647">
      <w:bodyDiv w:val="1"/>
      <w:marLeft w:val="0"/>
      <w:marRight w:val="0"/>
      <w:marTop w:val="0"/>
      <w:marBottom w:val="0"/>
      <w:divBdr>
        <w:top w:val="none" w:sz="0" w:space="0" w:color="auto"/>
        <w:left w:val="none" w:sz="0" w:space="0" w:color="auto"/>
        <w:bottom w:val="none" w:sz="0" w:space="0" w:color="auto"/>
        <w:right w:val="none" w:sz="0" w:space="0" w:color="auto"/>
      </w:divBdr>
    </w:div>
    <w:div w:id="491799528">
      <w:bodyDiv w:val="1"/>
      <w:marLeft w:val="0"/>
      <w:marRight w:val="0"/>
      <w:marTop w:val="0"/>
      <w:marBottom w:val="0"/>
      <w:divBdr>
        <w:top w:val="none" w:sz="0" w:space="0" w:color="auto"/>
        <w:left w:val="none" w:sz="0" w:space="0" w:color="auto"/>
        <w:bottom w:val="none" w:sz="0" w:space="0" w:color="auto"/>
        <w:right w:val="none" w:sz="0" w:space="0" w:color="auto"/>
      </w:divBdr>
    </w:div>
    <w:div w:id="492187981">
      <w:bodyDiv w:val="1"/>
      <w:marLeft w:val="0"/>
      <w:marRight w:val="0"/>
      <w:marTop w:val="0"/>
      <w:marBottom w:val="0"/>
      <w:divBdr>
        <w:top w:val="none" w:sz="0" w:space="0" w:color="auto"/>
        <w:left w:val="none" w:sz="0" w:space="0" w:color="auto"/>
        <w:bottom w:val="none" w:sz="0" w:space="0" w:color="auto"/>
        <w:right w:val="none" w:sz="0" w:space="0" w:color="auto"/>
      </w:divBdr>
    </w:div>
    <w:div w:id="506988399">
      <w:bodyDiv w:val="1"/>
      <w:marLeft w:val="0"/>
      <w:marRight w:val="0"/>
      <w:marTop w:val="0"/>
      <w:marBottom w:val="0"/>
      <w:divBdr>
        <w:top w:val="none" w:sz="0" w:space="0" w:color="auto"/>
        <w:left w:val="none" w:sz="0" w:space="0" w:color="auto"/>
        <w:bottom w:val="none" w:sz="0" w:space="0" w:color="auto"/>
        <w:right w:val="none" w:sz="0" w:space="0" w:color="auto"/>
      </w:divBdr>
    </w:div>
    <w:div w:id="580870819">
      <w:bodyDiv w:val="1"/>
      <w:marLeft w:val="0"/>
      <w:marRight w:val="0"/>
      <w:marTop w:val="0"/>
      <w:marBottom w:val="0"/>
      <w:divBdr>
        <w:top w:val="none" w:sz="0" w:space="0" w:color="auto"/>
        <w:left w:val="none" w:sz="0" w:space="0" w:color="auto"/>
        <w:bottom w:val="none" w:sz="0" w:space="0" w:color="auto"/>
        <w:right w:val="none" w:sz="0" w:space="0" w:color="auto"/>
      </w:divBdr>
    </w:div>
    <w:div w:id="600642985">
      <w:bodyDiv w:val="1"/>
      <w:marLeft w:val="0"/>
      <w:marRight w:val="0"/>
      <w:marTop w:val="0"/>
      <w:marBottom w:val="0"/>
      <w:divBdr>
        <w:top w:val="none" w:sz="0" w:space="0" w:color="auto"/>
        <w:left w:val="none" w:sz="0" w:space="0" w:color="auto"/>
        <w:bottom w:val="none" w:sz="0" w:space="0" w:color="auto"/>
        <w:right w:val="none" w:sz="0" w:space="0" w:color="auto"/>
      </w:divBdr>
    </w:div>
    <w:div w:id="626662607">
      <w:bodyDiv w:val="1"/>
      <w:marLeft w:val="0"/>
      <w:marRight w:val="0"/>
      <w:marTop w:val="0"/>
      <w:marBottom w:val="0"/>
      <w:divBdr>
        <w:top w:val="none" w:sz="0" w:space="0" w:color="auto"/>
        <w:left w:val="none" w:sz="0" w:space="0" w:color="auto"/>
        <w:bottom w:val="none" w:sz="0" w:space="0" w:color="auto"/>
        <w:right w:val="none" w:sz="0" w:space="0" w:color="auto"/>
      </w:divBdr>
    </w:div>
    <w:div w:id="633827226">
      <w:bodyDiv w:val="1"/>
      <w:marLeft w:val="0"/>
      <w:marRight w:val="0"/>
      <w:marTop w:val="0"/>
      <w:marBottom w:val="0"/>
      <w:divBdr>
        <w:top w:val="none" w:sz="0" w:space="0" w:color="auto"/>
        <w:left w:val="none" w:sz="0" w:space="0" w:color="auto"/>
        <w:bottom w:val="none" w:sz="0" w:space="0" w:color="auto"/>
        <w:right w:val="none" w:sz="0" w:space="0" w:color="auto"/>
      </w:divBdr>
    </w:div>
    <w:div w:id="643320417">
      <w:bodyDiv w:val="1"/>
      <w:marLeft w:val="0"/>
      <w:marRight w:val="0"/>
      <w:marTop w:val="0"/>
      <w:marBottom w:val="0"/>
      <w:divBdr>
        <w:top w:val="none" w:sz="0" w:space="0" w:color="auto"/>
        <w:left w:val="none" w:sz="0" w:space="0" w:color="auto"/>
        <w:bottom w:val="none" w:sz="0" w:space="0" w:color="auto"/>
        <w:right w:val="none" w:sz="0" w:space="0" w:color="auto"/>
      </w:divBdr>
    </w:div>
    <w:div w:id="684090964">
      <w:bodyDiv w:val="1"/>
      <w:marLeft w:val="0"/>
      <w:marRight w:val="0"/>
      <w:marTop w:val="0"/>
      <w:marBottom w:val="0"/>
      <w:divBdr>
        <w:top w:val="none" w:sz="0" w:space="0" w:color="auto"/>
        <w:left w:val="none" w:sz="0" w:space="0" w:color="auto"/>
        <w:bottom w:val="none" w:sz="0" w:space="0" w:color="auto"/>
        <w:right w:val="none" w:sz="0" w:space="0" w:color="auto"/>
      </w:divBdr>
    </w:div>
    <w:div w:id="694580077">
      <w:bodyDiv w:val="1"/>
      <w:marLeft w:val="0"/>
      <w:marRight w:val="0"/>
      <w:marTop w:val="0"/>
      <w:marBottom w:val="0"/>
      <w:divBdr>
        <w:top w:val="none" w:sz="0" w:space="0" w:color="auto"/>
        <w:left w:val="none" w:sz="0" w:space="0" w:color="auto"/>
        <w:bottom w:val="none" w:sz="0" w:space="0" w:color="auto"/>
        <w:right w:val="none" w:sz="0" w:space="0" w:color="auto"/>
      </w:divBdr>
    </w:div>
    <w:div w:id="752973641">
      <w:bodyDiv w:val="1"/>
      <w:marLeft w:val="0"/>
      <w:marRight w:val="0"/>
      <w:marTop w:val="0"/>
      <w:marBottom w:val="0"/>
      <w:divBdr>
        <w:top w:val="none" w:sz="0" w:space="0" w:color="auto"/>
        <w:left w:val="none" w:sz="0" w:space="0" w:color="auto"/>
        <w:bottom w:val="none" w:sz="0" w:space="0" w:color="auto"/>
        <w:right w:val="none" w:sz="0" w:space="0" w:color="auto"/>
      </w:divBdr>
    </w:div>
    <w:div w:id="782185230">
      <w:bodyDiv w:val="1"/>
      <w:marLeft w:val="0"/>
      <w:marRight w:val="0"/>
      <w:marTop w:val="0"/>
      <w:marBottom w:val="0"/>
      <w:divBdr>
        <w:top w:val="none" w:sz="0" w:space="0" w:color="auto"/>
        <w:left w:val="none" w:sz="0" w:space="0" w:color="auto"/>
        <w:bottom w:val="none" w:sz="0" w:space="0" w:color="auto"/>
        <w:right w:val="none" w:sz="0" w:space="0" w:color="auto"/>
      </w:divBdr>
    </w:div>
    <w:div w:id="788159647">
      <w:bodyDiv w:val="1"/>
      <w:marLeft w:val="0"/>
      <w:marRight w:val="0"/>
      <w:marTop w:val="0"/>
      <w:marBottom w:val="0"/>
      <w:divBdr>
        <w:top w:val="none" w:sz="0" w:space="0" w:color="auto"/>
        <w:left w:val="none" w:sz="0" w:space="0" w:color="auto"/>
        <w:bottom w:val="none" w:sz="0" w:space="0" w:color="auto"/>
        <w:right w:val="none" w:sz="0" w:space="0" w:color="auto"/>
      </w:divBdr>
    </w:div>
    <w:div w:id="802160838">
      <w:bodyDiv w:val="1"/>
      <w:marLeft w:val="0"/>
      <w:marRight w:val="0"/>
      <w:marTop w:val="0"/>
      <w:marBottom w:val="0"/>
      <w:divBdr>
        <w:top w:val="none" w:sz="0" w:space="0" w:color="auto"/>
        <w:left w:val="none" w:sz="0" w:space="0" w:color="auto"/>
        <w:bottom w:val="none" w:sz="0" w:space="0" w:color="auto"/>
        <w:right w:val="none" w:sz="0" w:space="0" w:color="auto"/>
      </w:divBdr>
    </w:div>
    <w:div w:id="834808520">
      <w:bodyDiv w:val="1"/>
      <w:marLeft w:val="0"/>
      <w:marRight w:val="0"/>
      <w:marTop w:val="0"/>
      <w:marBottom w:val="0"/>
      <w:divBdr>
        <w:top w:val="none" w:sz="0" w:space="0" w:color="auto"/>
        <w:left w:val="none" w:sz="0" w:space="0" w:color="auto"/>
        <w:bottom w:val="none" w:sz="0" w:space="0" w:color="auto"/>
        <w:right w:val="none" w:sz="0" w:space="0" w:color="auto"/>
      </w:divBdr>
    </w:div>
    <w:div w:id="871110149">
      <w:bodyDiv w:val="1"/>
      <w:marLeft w:val="0"/>
      <w:marRight w:val="0"/>
      <w:marTop w:val="0"/>
      <w:marBottom w:val="0"/>
      <w:divBdr>
        <w:top w:val="none" w:sz="0" w:space="0" w:color="auto"/>
        <w:left w:val="none" w:sz="0" w:space="0" w:color="auto"/>
        <w:bottom w:val="none" w:sz="0" w:space="0" w:color="auto"/>
        <w:right w:val="none" w:sz="0" w:space="0" w:color="auto"/>
      </w:divBdr>
    </w:div>
    <w:div w:id="880167376">
      <w:bodyDiv w:val="1"/>
      <w:marLeft w:val="0"/>
      <w:marRight w:val="0"/>
      <w:marTop w:val="0"/>
      <w:marBottom w:val="0"/>
      <w:divBdr>
        <w:top w:val="none" w:sz="0" w:space="0" w:color="auto"/>
        <w:left w:val="none" w:sz="0" w:space="0" w:color="auto"/>
        <w:bottom w:val="none" w:sz="0" w:space="0" w:color="auto"/>
        <w:right w:val="none" w:sz="0" w:space="0" w:color="auto"/>
      </w:divBdr>
    </w:div>
    <w:div w:id="888422919">
      <w:bodyDiv w:val="1"/>
      <w:marLeft w:val="0"/>
      <w:marRight w:val="0"/>
      <w:marTop w:val="0"/>
      <w:marBottom w:val="0"/>
      <w:divBdr>
        <w:top w:val="none" w:sz="0" w:space="0" w:color="auto"/>
        <w:left w:val="none" w:sz="0" w:space="0" w:color="auto"/>
        <w:bottom w:val="none" w:sz="0" w:space="0" w:color="auto"/>
        <w:right w:val="none" w:sz="0" w:space="0" w:color="auto"/>
      </w:divBdr>
    </w:div>
    <w:div w:id="934438317">
      <w:bodyDiv w:val="1"/>
      <w:marLeft w:val="0"/>
      <w:marRight w:val="0"/>
      <w:marTop w:val="0"/>
      <w:marBottom w:val="0"/>
      <w:divBdr>
        <w:top w:val="none" w:sz="0" w:space="0" w:color="auto"/>
        <w:left w:val="none" w:sz="0" w:space="0" w:color="auto"/>
        <w:bottom w:val="none" w:sz="0" w:space="0" w:color="auto"/>
        <w:right w:val="none" w:sz="0" w:space="0" w:color="auto"/>
      </w:divBdr>
    </w:div>
    <w:div w:id="984746500">
      <w:bodyDiv w:val="1"/>
      <w:marLeft w:val="0"/>
      <w:marRight w:val="0"/>
      <w:marTop w:val="0"/>
      <w:marBottom w:val="0"/>
      <w:divBdr>
        <w:top w:val="none" w:sz="0" w:space="0" w:color="auto"/>
        <w:left w:val="none" w:sz="0" w:space="0" w:color="auto"/>
        <w:bottom w:val="none" w:sz="0" w:space="0" w:color="auto"/>
        <w:right w:val="none" w:sz="0" w:space="0" w:color="auto"/>
      </w:divBdr>
    </w:div>
    <w:div w:id="1000500623">
      <w:bodyDiv w:val="1"/>
      <w:marLeft w:val="0"/>
      <w:marRight w:val="0"/>
      <w:marTop w:val="0"/>
      <w:marBottom w:val="0"/>
      <w:divBdr>
        <w:top w:val="none" w:sz="0" w:space="0" w:color="auto"/>
        <w:left w:val="none" w:sz="0" w:space="0" w:color="auto"/>
        <w:bottom w:val="none" w:sz="0" w:space="0" w:color="auto"/>
        <w:right w:val="none" w:sz="0" w:space="0" w:color="auto"/>
      </w:divBdr>
    </w:div>
    <w:div w:id="1007438115">
      <w:bodyDiv w:val="1"/>
      <w:marLeft w:val="0"/>
      <w:marRight w:val="0"/>
      <w:marTop w:val="0"/>
      <w:marBottom w:val="0"/>
      <w:divBdr>
        <w:top w:val="none" w:sz="0" w:space="0" w:color="auto"/>
        <w:left w:val="none" w:sz="0" w:space="0" w:color="auto"/>
        <w:bottom w:val="none" w:sz="0" w:space="0" w:color="auto"/>
        <w:right w:val="none" w:sz="0" w:space="0" w:color="auto"/>
      </w:divBdr>
      <w:divsChild>
        <w:div w:id="712770999">
          <w:marLeft w:val="0"/>
          <w:marRight w:val="0"/>
          <w:marTop w:val="0"/>
          <w:marBottom w:val="0"/>
          <w:divBdr>
            <w:top w:val="none" w:sz="0" w:space="0" w:color="auto"/>
            <w:left w:val="none" w:sz="0" w:space="0" w:color="auto"/>
            <w:bottom w:val="none" w:sz="0" w:space="0" w:color="auto"/>
            <w:right w:val="none" w:sz="0" w:space="0" w:color="auto"/>
          </w:divBdr>
        </w:div>
        <w:div w:id="988023947">
          <w:marLeft w:val="0"/>
          <w:marRight w:val="0"/>
          <w:marTop w:val="0"/>
          <w:marBottom w:val="0"/>
          <w:divBdr>
            <w:top w:val="none" w:sz="0" w:space="0" w:color="auto"/>
            <w:left w:val="none" w:sz="0" w:space="0" w:color="auto"/>
            <w:bottom w:val="none" w:sz="0" w:space="0" w:color="auto"/>
            <w:right w:val="none" w:sz="0" w:space="0" w:color="auto"/>
          </w:divBdr>
        </w:div>
      </w:divsChild>
    </w:div>
    <w:div w:id="1021394566">
      <w:bodyDiv w:val="1"/>
      <w:marLeft w:val="0"/>
      <w:marRight w:val="0"/>
      <w:marTop w:val="0"/>
      <w:marBottom w:val="0"/>
      <w:divBdr>
        <w:top w:val="none" w:sz="0" w:space="0" w:color="auto"/>
        <w:left w:val="none" w:sz="0" w:space="0" w:color="auto"/>
        <w:bottom w:val="none" w:sz="0" w:space="0" w:color="auto"/>
        <w:right w:val="none" w:sz="0" w:space="0" w:color="auto"/>
      </w:divBdr>
    </w:div>
    <w:div w:id="1039671124">
      <w:bodyDiv w:val="1"/>
      <w:marLeft w:val="0"/>
      <w:marRight w:val="0"/>
      <w:marTop w:val="0"/>
      <w:marBottom w:val="0"/>
      <w:divBdr>
        <w:top w:val="none" w:sz="0" w:space="0" w:color="auto"/>
        <w:left w:val="none" w:sz="0" w:space="0" w:color="auto"/>
        <w:bottom w:val="none" w:sz="0" w:space="0" w:color="auto"/>
        <w:right w:val="none" w:sz="0" w:space="0" w:color="auto"/>
      </w:divBdr>
    </w:div>
    <w:div w:id="1056469092">
      <w:bodyDiv w:val="1"/>
      <w:marLeft w:val="0"/>
      <w:marRight w:val="0"/>
      <w:marTop w:val="0"/>
      <w:marBottom w:val="0"/>
      <w:divBdr>
        <w:top w:val="none" w:sz="0" w:space="0" w:color="auto"/>
        <w:left w:val="none" w:sz="0" w:space="0" w:color="auto"/>
        <w:bottom w:val="none" w:sz="0" w:space="0" w:color="auto"/>
        <w:right w:val="none" w:sz="0" w:space="0" w:color="auto"/>
      </w:divBdr>
    </w:div>
    <w:div w:id="1068763844">
      <w:bodyDiv w:val="1"/>
      <w:marLeft w:val="0"/>
      <w:marRight w:val="0"/>
      <w:marTop w:val="0"/>
      <w:marBottom w:val="0"/>
      <w:divBdr>
        <w:top w:val="none" w:sz="0" w:space="0" w:color="auto"/>
        <w:left w:val="none" w:sz="0" w:space="0" w:color="auto"/>
        <w:bottom w:val="none" w:sz="0" w:space="0" w:color="auto"/>
        <w:right w:val="none" w:sz="0" w:space="0" w:color="auto"/>
      </w:divBdr>
      <w:divsChild>
        <w:div w:id="273246143">
          <w:marLeft w:val="0"/>
          <w:marRight w:val="0"/>
          <w:marTop w:val="0"/>
          <w:marBottom w:val="0"/>
          <w:divBdr>
            <w:top w:val="none" w:sz="0" w:space="0" w:color="auto"/>
            <w:left w:val="none" w:sz="0" w:space="0" w:color="auto"/>
            <w:bottom w:val="none" w:sz="0" w:space="0" w:color="auto"/>
            <w:right w:val="none" w:sz="0" w:space="0" w:color="auto"/>
          </w:divBdr>
          <w:divsChild>
            <w:div w:id="436100740">
              <w:marLeft w:val="0"/>
              <w:marRight w:val="0"/>
              <w:marTop w:val="0"/>
              <w:marBottom w:val="0"/>
              <w:divBdr>
                <w:top w:val="none" w:sz="0" w:space="0" w:color="auto"/>
                <w:left w:val="none" w:sz="0" w:space="0" w:color="auto"/>
                <w:bottom w:val="none" w:sz="0" w:space="0" w:color="auto"/>
                <w:right w:val="none" w:sz="0" w:space="0" w:color="auto"/>
              </w:divBdr>
              <w:divsChild>
                <w:div w:id="1253972014">
                  <w:marLeft w:val="-225"/>
                  <w:marRight w:val="-225"/>
                  <w:marTop w:val="0"/>
                  <w:marBottom w:val="0"/>
                  <w:divBdr>
                    <w:top w:val="none" w:sz="0" w:space="0" w:color="auto"/>
                    <w:left w:val="none" w:sz="0" w:space="0" w:color="auto"/>
                    <w:bottom w:val="none" w:sz="0" w:space="0" w:color="auto"/>
                    <w:right w:val="none" w:sz="0" w:space="0" w:color="auto"/>
                  </w:divBdr>
                  <w:divsChild>
                    <w:div w:id="287667470">
                      <w:marLeft w:val="0"/>
                      <w:marRight w:val="0"/>
                      <w:marTop w:val="0"/>
                      <w:marBottom w:val="0"/>
                      <w:divBdr>
                        <w:top w:val="none" w:sz="0" w:space="0" w:color="auto"/>
                        <w:left w:val="none" w:sz="0" w:space="0" w:color="auto"/>
                        <w:bottom w:val="none" w:sz="0" w:space="0" w:color="auto"/>
                        <w:right w:val="none" w:sz="0" w:space="0" w:color="auto"/>
                      </w:divBdr>
                      <w:divsChild>
                        <w:div w:id="1730958142">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100030074">
      <w:bodyDiv w:val="1"/>
      <w:marLeft w:val="0"/>
      <w:marRight w:val="0"/>
      <w:marTop w:val="0"/>
      <w:marBottom w:val="0"/>
      <w:divBdr>
        <w:top w:val="none" w:sz="0" w:space="0" w:color="auto"/>
        <w:left w:val="none" w:sz="0" w:space="0" w:color="auto"/>
        <w:bottom w:val="none" w:sz="0" w:space="0" w:color="auto"/>
        <w:right w:val="none" w:sz="0" w:space="0" w:color="auto"/>
      </w:divBdr>
    </w:div>
    <w:div w:id="1142500559">
      <w:bodyDiv w:val="1"/>
      <w:marLeft w:val="0"/>
      <w:marRight w:val="0"/>
      <w:marTop w:val="0"/>
      <w:marBottom w:val="0"/>
      <w:divBdr>
        <w:top w:val="none" w:sz="0" w:space="0" w:color="auto"/>
        <w:left w:val="none" w:sz="0" w:space="0" w:color="auto"/>
        <w:bottom w:val="none" w:sz="0" w:space="0" w:color="auto"/>
        <w:right w:val="none" w:sz="0" w:space="0" w:color="auto"/>
      </w:divBdr>
    </w:div>
    <w:div w:id="1148208731">
      <w:bodyDiv w:val="1"/>
      <w:marLeft w:val="0"/>
      <w:marRight w:val="0"/>
      <w:marTop w:val="0"/>
      <w:marBottom w:val="0"/>
      <w:divBdr>
        <w:top w:val="none" w:sz="0" w:space="0" w:color="auto"/>
        <w:left w:val="none" w:sz="0" w:space="0" w:color="auto"/>
        <w:bottom w:val="none" w:sz="0" w:space="0" w:color="auto"/>
        <w:right w:val="none" w:sz="0" w:space="0" w:color="auto"/>
      </w:divBdr>
    </w:div>
    <w:div w:id="1240559681">
      <w:bodyDiv w:val="1"/>
      <w:marLeft w:val="0"/>
      <w:marRight w:val="0"/>
      <w:marTop w:val="0"/>
      <w:marBottom w:val="0"/>
      <w:divBdr>
        <w:top w:val="none" w:sz="0" w:space="0" w:color="auto"/>
        <w:left w:val="none" w:sz="0" w:space="0" w:color="auto"/>
        <w:bottom w:val="none" w:sz="0" w:space="0" w:color="auto"/>
        <w:right w:val="none" w:sz="0" w:space="0" w:color="auto"/>
      </w:divBdr>
      <w:divsChild>
        <w:div w:id="851339854">
          <w:marLeft w:val="0"/>
          <w:marRight w:val="0"/>
          <w:marTop w:val="0"/>
          <w:marBottom w:val="0"/>
          <w:divBdr>
            <w:top w:val="none" w:sz="0" w:space="0" w:color="auto"/>
            <w:left w:val="none" w:sz="0" w:space="0" w:color="auto"/>
            <w:bottom w:val="none" w:sz="0" w:space="0" w:color="auto"/>
            <w:right w:val="none" w:sz="0" w:space="0" w:color="auto"/>
          </w:divBdr>
        </w:div>
        <w:div w:id="1027485195">
          <w:marLeft w:val="0"/>
          <w:marRight w:val="0"/>
          <w:marTop w:val="0"/>
          <w:marBottom w:val="0"/>
          <w:divBdr>
            <w:top w:val="none" w:sz="0" w:space="0" w:color="auto"/>
            <w:left w:val="none" w:sz="0" w:space="0" w:color="auto"/>
            <w:bottom w:val="none" w:sz="0" w:space="0" w:color="auto"/>
            <w:right w:val="none" w:sz="0" w:space="0" w:color="auto"/>
          </w:divBdr>
        </w:div>
        <w:div w:id="1176306716">
          <w:marLeft w:val="0"/>
          <w:marRight w:val="0"/>
          <w:marTop w:val="0"/>
          <w:marBottom w:val="0"/>
          <w:divBdr>
            <w:top w:val="none" w:sz="0" w:space="0" w:color="auto"/>
            <w:left w:val="none" w:sz="0" w:space="0" w:color="auto"/>
            <w:bottom w:val="none" w:sz="0" w:space="0" w:color="auto"/>
            <w:right w:val="none" w:sz="0" w:space="0" w:color="auto"/>
          </w:divBdr>
        </w:div>
        <w:div w:id="1666662977">
          <w:marLeft w:val="0"/>
          <w:marRight w:val="0"/>
          <w:marTop w:val="0"/>
          <w:marBottom w:val="0"/>
          <w:divBdr>
            <w:top w:val="none" w:sz="0" w:space="0" w:color="auto"/>
            <w:left w:val="none" w:sz="0" w:space="0" w:color="auto"/>
            <w:bottom w:val="none" w:sz="0" w:space="0" w:color="auto"/>
            <w:right w:val="none" w:sz="0" w:space="0" w:color="auto"/>
          </w:divBdr>
        </w:div>
        <w:div w:id="1813864677">
          <w:marLeft w:val="0"/>
          <w:marRight w:val="0"/>
          <w:marTop w:val="0"/>
          <w:marBottom w:val="0"/>
          <w:divBdr>
            <w:top w:val="none" w:sz="0" w:space="0" w:color="auto"/>
            <w:left w:val="none" w:sz="0" w:space="0" w:color="auto"/>
            <w:bottom w:val="none" w:sz="0" w:space="0" w:color="auto"/>
            <w:right w:val="none" w:sz="0" w:space="0" w:color="auto"/>
          </w:divBdr>
        </w:div>
      </w:divsChild>
    </w:div>
    <w:div w:id="1259481751">
      <w:bodyDiv w:val="1"/>
      <w:marLeft w:val="0"/>
      <w:marRight w:val="0"/>
      <w:marTop w:val="0"/>
      <w:marBottom w:val="0"/>
      <w:divBdr>
        <w:top w:val="none" w:sz="0" w:space="0" w:color="auto"/>
        <w:left w:val="none" w:sz="0" w:space="0" w:color="auto"/>
        <w:bottom w:val="none" w:sz="0" w:space="0" w:color="auto"/>
        <w:right w:val="none" w:sz="0" w:space="0" w:color="auto"/>
      </w:divBdr>
    </w:div>
    <w:div w:id="1271664755">
      <w:bodyDiv w:val="1"/>
      <w:marLeft w:val="0"/>
      <w:marRight w:val="0"/>
      <w:marTop w:val="0"/>
      <w:marBottom w:val="0"/>
      <w:divBdr>
        <w:top w:val="none" w:sz="0" w:space="0" w:color="auto"/>
        <w:left w:val="none" w:sz="0" w:space="0" w:color="auto"/>
        <w:bottom w:val="none" w:sz="0" w:space="0" w:color="auto"/>
        <w:right w:val="none" w:sz="0" w:space="0" w:color="auto"/>
      </w:divBdr>
    </w:div>
    <w:div w:id="1280185910">
      <w:bodyDiv w:val="1"/>
      <w:marLeft w:val="0"/>
      <w:marRight w:val="0"/>
      <w:marTop w:val="0"/>
      <w:marBottom w:val="0"/>
      <w:divBdr>
        <w:top w:val="none" w:sz="0" w:space="0" w:color="auto"/>
        <w:left w:val="none" w:sz="0" w:space="0" w:color="auto"/>
        <w:bottom w:val="none" w:sz="0" w:space="0" w:color="auto"/>
        <w:right w:val="none" w:sz="0" w:space="0" w:color="auto"/>
      </w:divBdr>
    </w:div>
    <w:div w:id="1290238330">
      <w:bodyDiv w:val="1"/>
      <w:marLeft w:val="0"/>
      <w:marRight w:val="0"/>
      <w:marTop w:val="0"/>
      <w:marBottom w:val="0"/>
      <w:divBdr>
        <w:top w:val="none" w:sz="0" w:space="0" w:color="auto"/>
        <w:left w:val="none" w:sz="0" w:space="0" w:color="auto"/>
        <w:bottom w:val="none" w:sz="0" w:space="0" w:color="auto"/>
        <w:right w:val="none" w:sz="0" w:space="0" w:color="auto"/>
      </w:divBdr>
    </w:div>
    <w:div w:id="1296984054">
      <w:bodyDiv w:val="1"/>
      <w:marLeft w:val="0"/>
      <w:marRight w:val="0"/>
      <w:marTop w:val="0"/>
      <w:marBottom w:val="0"/>
      <w:divBdr>
        <w:top w:val="none" w:sz="0" w:space="0" w:color="auto"/>
        <w:left w:val="none" w:sz="0" w:space="0" w:color="auto"/>
        <w:bottom w:val="none" w:sz="0" w:space="0" w:color="auto"/>
        <w:right w:val="none" w:sz="0" w:space="0" w:color="auto"/>
      </w:divBdr>
    </w:div>
    <w:div w:id="1342200439">
      <w:bodyDiv w:val="1"/>
      <w:marLeft w:val="0"/>
      <w:marRight w:val="0"/>
      <w:marTop w:val="0"/>
      <w:marBottom w:val="0"/>
      <w:divBdr>
        <w:top w:val="none" w:sz="0" w:space="0" w:color="auto"/>
        <w:left w:val="none" w:sz="0" w:space="0" w:color="auto"/>
        <w:bottom w:val="none" w:sz="0" w:space="0" w:color="auto"/>
        <w:right w:val="none" w:sz="0" w:space="0" w:color="auto"/>
      </w:divBdr>
    </w:div>
    <w:div w:id="1378748002">
      <w:bodyDiv w:val="1"/>
      <w:marLeft w:val="0"/>
      <w:marRight w:val="0"/>
      <w:marTop w:val="0"/>
      <w:marBottom w:val="0"/>
      <w:divBdr>
        <w:top w:val="none" w:sz="0" w:space="0" w:color="auto"/>
        <w:left w:val="none" w:sz="0" w:space="0" w:color="auto"/>
        <w:bottom w:val="none" w:sz="0" w:space="0" w:color="auto"/>
        <w:right w:val="none" w:sz="0" w:space="0" w:color="auto"/>
      </w:divBdr>
    </w:div>
    <w:div w:id="1396203200">
      <w:bodyDiv w:val="1"/>
      <w:marLeft w:val="0"/>
      <w:marRight w:val="0"/>
      <w:marTop w:val="0"/>
      <w:marBottom w:val="0"/>
      <w:divBdr>
        <w:top w:val="none" w:sz="0" w:space="0" w:color="auto"/>
        <w:left w:val="none" w:sz="0" w:space="0" w:color="auto"/>
        <w:bottom w:val="none" w:sz="0" w:space="0" w:color="auto"/>
        <w:right w:val="none" w:sz="0" w:space="0" w:color="auto"/>
      </w:divBdr>
    </w:div>
    <w:div w:id="1409109899">
      <w:bodyDiv w:val="1"/>
      <w:marLeft w:val="0"/>
      <w:marRight w:val="0"/>
      <w:marTop w:val="0"/>
      <w:marBottom w:val="0"/>
      <w:divBdr>
        <w:top w:val="none" w:sz="0" w:space="0" w:color="auto"/>
        <w:left w:val="none" w:sz="0" w:space="0" w:color="auto"/>
        <w:bottom w:val="none" w:sz="0" w:space="0" w:color="auto"/>
        <w:right w:val="none" w:sz="0" w:space="0" w:color="auto"/>
      </w:divBdr>
    </w:div>
    <w:div w:id="1430202587">
      <w:bodyDiv w:val="1"/>
      <w:marLeft w:val="0"/>
      <w:marRight w:val="0"/>
      <w:marTop w:val="0"/>
      <w:marBottom w:val="0"/>
      <w:divBdr>
        <w:top w:val="none" w:sz="0" w:space="0" w:color="auto"/>
        <w:left w:val="none" w:sz="0" w:space="0" w:color="auto"/>
        <w:bottom w:val="none" w:sz="0" w:space="0" w:color="auto"/>
        <w:right w:val="none" w:sz="0" w:space="0" w:color="auto"/>
      </w:divBdr>
    </w:div>
    <w:div w:id="1432890868">
      <w:bodyDiv w:val="1"/>
      <w:marLeft w:val="0"/>
      <w:marRight w:val="0"/>
      <w:marTop w:val="0"/>
      <w:marBottom w:val="0"/>
      <w:divBdr>
        <w:top w:val="none" w:sz="0" w:space="0" w:color="auto"/>
        <w:left w:val="none" w:sz="0" w:space="0" w:color="auto"/>
        <w:bottom w:val="none" w:sz="0" w:space="0" w:color="auto"/>
        <w:right w:val="none" w:sz="0" w:space="0" w:color="auto"/>
      </w:divBdr>
    </w:div>
    <w:div w:id="1438870166">
      <w:bodyDiv w:val="1"/>
      <w:marLeft w:val="0"/>
      <w:marRight w:val="0"/>
      <w:marTop w:val="0"/>
      <w:marBottom w:val="0"/>
      <w:divBdr>
        <w:top w:val="none" w:sz="0" w:space="0" w:color="auto"/>
        <w:left w:val="none" w:sz="0" w:space="0" w:color="auto"/>
        <w:bottom w:val="none" w:sz="0" w:space="0" w:color="auto"/>
        <w:right w:val="none" w:sz="0" w:space="0" w:color="auto"/>
      </w:divBdr>
    </w:div>
    <w:div w:id="1444760763">
      <w:bodyDiv w:val="1"/>
      <w:marLeft w:val="0"/>
      <w:marRight w:val="0"/>
      <w:marTop w:val="0"/>
      <w:marBottom w:val="0"/>
      <w:divBdr>
        <w:top w:val="none" w:sz="0" w:space="0" w:color="auto"/>
        <w:left w:val="none" w:sz="0" w:space="0" w:color="auto"/>
        <w:bottom w:val="none" w:sz="0" w:space="0" w:color="auto"/>
        <w:right w:val="none" w:sz="0" w:space="0" w:color="auto"/>
      </w:divBdr>
      <w:divsChild>
        <w:div w:id="607616955">
          <w:marLeft w:val="0"/>
          <w:marRight w:val="0"/>
          <w:marTop w:val="0"/>
          <w:marBottom w:val="0"/>
          <w:divBdr>
            <w:top w:val="none" w:sz="0" w:space="0" w:color="auto"/>
            <w:left w:val="none" w:sz="0" w:space="0" w:color="auto"/>
            <w:bottom w:val="none" w:sz="0" w:space="0" w:color="auto"/>
            <w:right w:val="none" w:sz="0" w:space="0" w:color="auto"/>
          </w:divBdr>
          <w:divsChild>
            <w:div w:id="1913814733">
              <w:marLeft w:val="0"/>
              <w:marRight w:val="0"/>
              <w:marTop w:val="0"/>
              <w:marBottom w:val="0"/>
              <w:divBdr>
                <w:top w:val="none" w:sz="0" w:space="0" w:color="auto"/>
                <w:left w:val="none" w:sz="0" w:space="0" w:color="auto"/>
                <w:bottom w:val="none" w:sz="0" w:space="0" w:color="auto"/>
                <w:right w:val="none" w:sz="0" w:space="0" w:color="auto"/>
              </w:divBdr>
              <w:divsChild>
                <w:div w:id="819078503">
                  <w:marLeft w:val="-225"/>
                  <w:marRight w:val="-225"/>
                  <w:marTop w:val="0"/>
                  <w:marBottom w:val="0"/>
                  <w:divBdr>
                    <w:top w:val="none" w:sz="0" w:space="0" w:color="auto"/>
                    <w:left w:val="none" w:sz="0" w:space="0" w:color="auto"/>
                    <w:bottom w:val="none" w:sz="0" w:space="0" w:color="auto"/>
                    <w:right w:val="none" w:sz="0" w:space="0" w:color="auto"/>
                  </w:divBdr>
                  <w:divsChild>
                    <w:div w:id="1543709840">
                      <w:marLeft w:val="0"/>
                      <w:marRight w:val="0"/>
                      <w:marTop w:val="0"/>
                      <w:marBottom w:val="0"/>
                      <w:divBdr>
                        <w:top w:val="none" w:sz="0" w:space="0" w:color="auto"/>
                        <w:left w:val="none" w:sz="0" w:space="0" w:color="auto"/>
                        <w:bottom w:val="none" w:sz="0" w:space="0" w:color="auto"/>
                        <w:right w:val="none" w:sz="0" w:space="0" w:color="auto"/>
                      </w:divBdr>
                      <w:divsChild>
                        <w:div w:id="1530727964">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446341017">
      <w:bodyDiv w:val="1"/>
      <w:marLeft w:val="0"/>
      <w:marRight w:val="0"/>
      <w:marTop w:val="0"/>
      <w:marBottom w:val="0"/>
      <w:divBdr>
        <w:top w:val="none" w:sz="0" w:space="0" w:color="auto"/>
        <w:left w:val="none" w:sz="0" w:space="0" w:color="auto"/>
        <w:bottom w:val="none" w:sz="0" w:space="0" w:color="auto"/>
        <w:right w:val="none" w:sz="0" w:space="0" w:color="auto"/>
      </w:divBdr>
    </w:div>
    <w:div w:id="1446389552">
      <w:bodyDiv w:val="1"/>
      <w:marLeft w:val="0"/>
      <w:marRight w:val="0"/>
      <w:marTop w:val="0"/>
      <w:marBottom w:val="0"/>
      <w:divBdr>
        <w:top w:val="none" w:sz="0" w:space="0" w:color="auto"/>
        <w:left w:val="none" w:sz="0" w:space="0" w:color="auto"/>
        <w:bottom w:val="none" w:sz="0" w:space="0" w:color="auto"/>
        <w:right w:val="none" w:sz="0" w:space="0" w:color="auto"/>
      </w:divBdr>
    </w:div>
    <w:div w:id="1499347702">
      <w:bodyDiv w:val="1"/>
      <w:marLeft w:val="0"/>
      <w:marRight w:val="0"/>
      <w:marTop w:val="0"/>
      <w:marBottom w:val="0"/>
      <w:divBdr>
        <w:top w:val="none" w:sz="0" w:space="0" w:color="auto"/>
        <w:left w:val="none" w:sz="0" w:space="0" w:color="auto"/>
        <w:bottom w:val="none" w:sz="0" w:space="0" w:color="auto"/>
        <w:right w:val="none" w:sz="0" w:space="0" w:color="auto"/>
      </w:divBdr>
    </w:div>
    <w:div w:id="1522163961">
      <w:bodyDiv w:val="1"/>
      <w:marLeft w:val="0"/>
      <w:marRight w:val="0"/>
      <w:marTop w:val="0"/>
      <w:marBottom w:val="0"/>
      <w:divBdr>
        <w:top w:val="none" w:sz="0" w:space="0" w:color="auto"/>
        <w:left w:val="none" w:sz="0" w:space="0" w:color="auto"/>
        <w:bottom w:val="none" w:sz="0" w:space="0" w:color="auto"/>
        <w:right w:val="none" w:sz="0" w:space="0" w:color="auto"/>
      </w:divBdr>
    </w:div>
    <w:div w:id="1539319259">
      <w:bodyDiv w:val="1"/>
      <w:marLeft w:val="0"/>
      <w:marRight w:val="0"/>
      <w:marTop w:val="0"/>
      <w:marBottom w:val="0"/>
      <w:divBdr>
        <w:top w:val="none" w:sz="0" w:space="0" w:color="auto"/>
        <w:left w:val="none" w:sz="0" w:space="0" w:color="auto"/>
        <w:bottom w:val="none" w:sz="0" w:space="0" w:color="auto"/>
        <w:right w:val="none" w:sz="0" w:space="0" w:color="auto"/>
      </w:divBdr>
    </w:div>
    <w:div w:id="1555700616">
      <w:bodyDiv w:val="1"/>
      <w:marLeft w:val="0"/>
      <w:marRight w:val="0"/>
      <w:marTop w:val="0"/>
      <w:marBottom w:val="0"/>
      <w:divBdr>
        <w:top w:val="none" w:sz="0" w:space="0" w:color="auto"/>
        <w:left w:val="none" w:sz="0" w:space="0" w:color="auto"/>
        <w:bottom w:val="none" w:sz="0" w:space="0" w:color="auto"/>
        <w:right w:val="none" w:sz="0" w:space="0" w:color="auto"/>
      </w:divBdr>
    </w:div>
    <w:div w:id="1591501454">
      <w:bodyDiv w:val="1"/>
      <w:marLeft w:val="0"/>
      <w:marRight w:val="0"/>
      <w:marTop w:val="0"/>
      <w:marBottom w:val="0"/>
      <w:divBdr>
        <w:top w:val="none" w:sz="0" w:space="0" w:color="auto"/>
        <w:left w:val="none" w:sz="0" w:space="0" w:color="auto"/>
        <w:bottom w:val="none" w:sz="0" w:space="0" w:color="auto"/>
        <w:right w:val="none" w:sz="0" w:space="0" w:color="auto"/>
      </w:divBdr>
    </w:div>
    <w:div w:id="1606838796">
      <w:bodyDiv w:val="1"/>
      <w:marLeft w:val="0"/>
      <w:marRight w:val="0"/>
      <w:marTop w:val="0"/>
      <w:marBottom w:val="0"/>
      <w:divBdr>
        <w:top w:val="none" w:sz="0" w:space="0" w:color="auto"/>
        <w:left w:val="none" w:sz="0" w:space="0" w:color="auto"/>
        <w:bottom w:val="none" w:sz="0" w:space="0" w:color="auto"/>
        <w:right w:val="none" w:sz="0" w:space="0" w:color="auto"/>
      </w:divBdr>
    </w:div>
    <w:div w:id="1620648612">
      <w:bodyDiv w:val="1"/>
      <w:marLeft w:val="0"/>
      <w:marRight w:val="0"/>
      <w:marTop w:val="0"/>
      <w:marBottom w:val="0"/>
      <w:divBdr>
        <w:top w:val="none" w:sz="0" w:space="0" w:color="auto"/>
        <w:left w:val="none" w:sz="0" w:space="0" w:color="auto"/>
        <w:bottom w:val="none" w:sz="0" w:space="0" w:color="auto"/>
        <w:right w:val="none" w:sz="0" w:space="0" w:color="auto"/>
      </w:divBdr>
    </w:div>
    <w:div w:id="1629624679">
      <w:bodyDiv w:val="1"/>
      <w:marLeft w:val="0"/>
      <w:marRight w:val="0"/>
      <w:marTop w:val="0"/>
      <w:marBottom w:val="0"/>
      <w:divBdr>
        <w:top w:val="none" w:sz="0" w:space="0" w:color="auto"/>
        <w:left w:val="none" w:sz="0" w:space="0" w:color="auto"/>
        <w:bottom w:val="none" w:sz="0" w:space="0" w:color="auto"/>
        <w:right w:val="none" w:sz="0" w:space="0" w:color="auto"/>
      </w:divBdr>
    </w:div>
    <w:div w:id="1636790742">
      <w:bodyDiv w:val="1"/>
      <w:marLeft w:val="0"/>
      <w:marRight w:val="0"/>
      <w:marTop w:val="0"/>
      <w:marBottom w:val="0"/>
      <w:divBdr>
        <w:top w:val="none" w:sz="0" w:space="0" w:color="auto"/>
        <w:left w:val="none" w:sz="0" w:space="0" w:color="auto"/>
        <w:bottom w:val="none" w:sz="0" w:space="0" w:color="auto"/>
        <w:right w:val="none" w:sz="0" w:space="0" w:color="auto"/>
      </w:divBdr>
    </w:div>
    <w:div w:id="1652950953">
      <w:bodyDiv w:val="1"/>
      <w:marLeft w:val="0"/>
      <w:marRight w:val="0"/>
      <w:marTop w:val="0"/>
      <w:marBottom w:val="0"/>
      <w:divBdr>
        <w:top w:val="none" w:sz="0" w:space="0" w:color="auto"/>
        <w:left w:val="none" w:sz="0" w:space="0" w:color="auto"/>
        <w:bottom w:val="none" w:sz="0" w:space="0" w:color="auto"/>
        <w:right w:val="none" w:sz="0" w:space="0" w:color="auto"/>
      </w:divBdr>
    </w:div>
    <w:div w:id="1667978959">
      <w:bodyDiv w:val="1"/>
      <w:marLeft w:val="0"/>
      <w:marRight w:val="0"/>
      <w:marTop w:val="0"/>
      <w:marBottom w:val="0"/>
      <w:divBdr>
        <w:top w:val="none" w:sz="0" w:space="0" w:color="auto"/>
        <w:left w:val="none" w:sz="0" w:space="0" w:color="auto"/>
        <w:bottom w:val="none" w:sz="0" w:space="0" w:color="auto"/>
        <w:right w:val="none" w:sz="0" w:space="0" w:color="auto"/>
      </w:divBdr>
    </w:div>
    <w:div w:id="1673026258">
      <w:bodyDiv w:val="1"/>
      <w:marLeft w:val="0"/>
      <w:marRight w:val="0"/>
      <w:marTop w:val="0"/>
      <w:marBottom w:val="0"/>
      <w:divBdr>
        <w:top w:val="none" w:sz="0" w:space="0" w:color="auto"/>
        <w:left w:val="none" w:sz="0" w:space="0" w:color="auto"/>
        <w:bottom w:val="none" w:sz="0" w:space="0" w:color="auto"/>
        <w:right w:val="none" w:sz="0" w:space="0" w:color="auto"/>
      </w:divBdr>
    </w:div>
    <w:div w:id="1676150703">
      <w:bodyDiv w:val="1"/>
      <w:marLeft w:val="0"/>
      <w:marRight w:val="0"/>
      <w:marTop w:val="0"/>
      <w:marBottom w:val="0"/>
      <w:divBdr>
        <w:top w:val="none" w:sz="0" w:space="0" w:color="auto"/>
        <w:left w:val="none" w:sz="0" w:space="0" w:color="auto"/>
        <w:bottom w:val="none" w:sz="0" w:space="0" w:color="auto"/>
        <w:right w:val="none" w:sz="0" w:space="0" w:color="auto"/>
      </w:divBdr>
    </w:div>
    <w:div w:id="1696300721">
      <w:bodyDiv w:val="1"/>
      <w:marLeft w:val="0"/>
      <w:marRight w:val="0"/>
      <w:marTop w:val="0"/>
      <w:marBottom w:val="0"/>
      <w:divBdr>
        <w:top w:val="none" w:sz="0" w:space="0" w:color="auto"/>
        <w:left w:val="none" w:sz="0" w:space="0" w:color="auto"/>
        <w:bottom w:val="none" w:sz="0" w:space="0" w:color="auto"/>
        <w:right w:val="none" w:sz="0" w:space="0" w:color="auto"/>
      </w:divBdr>
    </w:div>
    <w:div w:id="1702198029">
      <w:bodyDiv w:val="1"/>
      <w:marLeft w:val="0"/>
      <w:marRight w:val="0"/>
      <w:marTop w:val="0"/>
      <w:marBottom w:val="0"/>
      <w:divBdr>
        <w:top w:val="none" w:sz="0" w:space="0" w:color="auto"/>
        <w:left w:val="none" w:sz="0" w:space="0" w:color="auto"/>
        <w:bottom w:val="none" w:sz="0" w:space="0" w:color="auto"/>
        <w:right w:val="none" w:sz="0" w:space="0" w:color="auto"/>
      </w:divBdr>
    </w:div>
    <w:div w:id="1720932348">
      <w:bodyDiv w:val="1"/>
      <w:marLeft w:val="0"/>
      <w:marRight w:val="0"/>
      <w:marTop w:val="0"/>
      <w:marBottom w:val="0"/>
      <w:divBdr>
        <w:top w:val="none" w:sz="0" w:space="0" w:color="auto"/>
        <w:left w:val="none" w:sz="0" w:space="0" w:color="auto"/>
        <w:bottom w:val="none" w:sz="0" w:space="0" w:color="auto"/>
        <w:right w:val="none" w:sz="0" w:space="0" w:color="auto"/>
      </w:divBdr>
    </w:div>
    <w:div w:id="1750420407">
      <w:bodyDiv w:val="1"/>
      <w:marLeft w:val="0"/>
      <w:marRight w:val="0"/>
      <w:marTop w:val="0"/>
      <w:marBottom w:val="0"/>
      <w:divBdr>
        <w:top w:val="none" w:sz="0" w:space="0" w:color="auto"/>
        <w:left w:val="none" w:sz="0" w:space="0" w:color="auto"/>
        <w:bottom w:val="none" w:sz="0" w:space="0" w:color="auto"/>
        <w:right w:val="none" w:sz="0" w:space="0" w:color="auto"/>
      </w:divBdr>
    </w:div>
    <w:div w:id="1750731007">
      <w:bodyDiv w:val="1"/>
      <w:marLeft w:val="0"/>
      <w:marRight w:val="0"/>
      <w:marTop w:val="0"/>
      <w:marBottom w:val="0"/>
      <w:divBdr>
        <w:top w:val="none" w:sz="0" w:space="0" w:color="auto"/>
        <w:left w:val="none" w:sz="0" w:space="0" w:color="auto"/>
        <w:bottom w:val="none" w:sz="0" w:space="0" w:color="auto"/>
        <w:right w:val="none" w:sz="0" w:space="0" w:color="auto"/>
      </w:divBdr>
    </w:div>
    <w:div w:id="1805389465">
      <w:bodyDiv w:val="1"/>
      <w:marLeft w:val="0"/>
      <w:marRight w:val="0"/>
      <w:marTop w:val="0"/>
      <w:marBottom w:val="0"/>
      <w:divBdr>
        <w:top w:val="none" w:sz="0" w:space="0" w:color="auto"/>
        <w:left w:val="none" w:sz="0" w:space="0" w:color="auto"/>
        <w:bottom w:val="none" w:sz="0" w:space="0" w:color="auto"/>
        <w:right w:val="none" w:sz="0" w:space="0" w:color="auto"/>
      </w:divBdr>
    </w:div>
    <w:div w:id="1840539990">
      <w:bodyDiv w:val="1"/>
      <w:marLeft w:val="0"/>
      <w:marRight w:val="0"/>
      <w:marTop w:val="0"/>
      <w:marBottom w:val="0"/>
      <w:divBdr>
        <w:top w:val="none" w:sz="0" w:space="0" w:color="auto"/>
        <w:left w:val="none" w:sz="0" w:space="0" w:color="auto"/>
        <w:bottom w:val="none" w:sz="0" w:space="0" w:color="auto"/>
        <w:right w:val="none" w:sz="0" w:space="0" w:color="auto"/>
      </w:divBdr>
    </w:div>
    <w:div w:id="1874923361">
      <w:bodyDiv w:val="1"/>
      <w:marLeft w:val="0"/>
      <w:marRight w:val="0"/>
      <w:marTop w:val="0"/>
      <w:marBottom w:val="0"/>
      <w:divBdr>
        <w:top w:val="none" w:sz="0" w:space="0" w:color="auto"/>
        <w:left w:val="none" w:sz="0" w:space="0" w:color="auto"/>
        <w:bottom w:val="none" w:sz="0" w:space="0" w:color="auto"/>
        <w:right w:val="none" w:sz="0" w:space="0" w:color="auto"/>
      </w:divBdr>
    </w:div>
    <w:div w:id="1899121714">
      <w:bodyDiv w:val="1"/>
      <w:marLeft w:val="0"/>
      <w:marRight w:val="0"/>
      <w:marTop w:val="0"/>
      <w:marBottom w:val="0"/>
      <w:divBdr>
        <w:top w:val="none" w:sz="0" w:space="0" w:color="auto"/>
        <w:left w:val="none" w:sz="0" w:space="0" w:color="auto"/>
        <w:bottom w:val="none" w:sz="0" w:space="0" w:color="auto"/>
        <w:right w:val="none" w:sz="0" w:space="0" w:color="auto"/>
      </w:divBdr>
    </w:div>
    <w:div w:id="1921215128">
      <w:bodyDiv w:val="1"/>
      <w:marLeft w:val="0"/>
      <w:marRight w:val="0"/>
      <w:marTop w:val="0"/>
      <w:marBottom w:val="0"/>
      <w:divBdr>
        <w:top w:val="none" w:sz="0" w:space="0" w:color="auto"/>
        <w:left w:val="none" w:sz="0" w:space="0" w:color="auto"/>
        <w:bottom w:val="none" w:sz="0" w:space="0" w:color="auto"/>
        <w:right w:val="none" w:sz="0" w:space="0" w:color="auto"/>
      </w:divBdr>
      <w:divsChild>
        <w:div w:id="519584638">
          <w:marLeft w:val="0"/>
          <w:marRight w:val="0"/>
          <w:marTop w:val="0"/>
          <w:marBottom w:val="0"/>
          <w:divBdr>
            <w:top w:val="none" w:sz="0" w:space="0" w:color="auto"/>
            <w:left w:val="none" w:sz="0" w:space="0" w:color="auto"/>
            <w:bottom w:val="none" w:sz="0" w:space="0" w:color="auto"/>
            <w:right w:val="none" w:sz="0" w:space="0" w:color="auto"/>
          </w:divBdr>
          <w:divsChild>
            <w:div w:id="1384140026">
              <w:marLeft w:val="0"/>
              <w:marRight w:val="0"/>
              <w:marTop w:val="0"/>
              <w:marBottom w:val="0"/>
              <w:divBdr>
                <w:top w:val="none" w:sz="0" w:space="0" w:color="auto"/>
                <w:left w:val="none" w:sz="0" w:space="0" w:color="auto"/>
                <w:bottom w:val="none" w:sz="0" w:space="0" w:color="auto"/>
                <w:right w:val="none" w:sz="0" w:space="0" w:color="auto"/>
              </w:divBdr>
              <w:divsChild>
                <w:div w:id="1852144244">
                  <w:marLeft w:val="-225"/>
                  <w:marRight w:val="-225"/>
                  <w:marTop w:val="0"/>
                  <w:marBottom w:val="0"/>
                  <w:divBdr>
                    <w:top w:val="none" w:sz="0" w:space="0" w:color="auto"/>
                    <w:left w:val="none" w:sz="0" w:space="0" w:color="auto"/>
                    <w:bottom w:val="none" w:sz="0" w:space="0" w:color="auto"/>
                    <w:right w:val="none" w:sz="0" w:space="0" w:color="auto"/>
                  </w:divBdr>
                  <w:divsChild>
                    <w:div w:id="401993">
                      <w:marLeft w:val="0"/>
                      <w:marRight w:val="0"/>
                      <w:marTop w:val="0"/>
                      <w:marBottom w:val="0"/>
                      <w:divBdr>
                        <w:top w:val="none" w:sz="0" w:space="0" w:color="auto"/>
                        <w:left w:val="none" w:sz="0" w:space="0" w:color="auto"/>
                        <w:bottom w:val="none" w:sz="0" w:space="0" w:color="auto"/>
                        <w:right w:val="none" w:sz="0" w:space="0" w:color="auto"/>
                      </w:divBdr>
                      <w:divsChild>
                        <w:div w:id="13089760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924416944">
      <w:bodyDiv w:val="1"/>
      <w:marLeft w:val="0"/>
      <w:marRight w:val="0"/>
      <w:marTop w:val="0"/>
      <w:marBottom w:val="0"/>
      <w:divBdr>
        <w:top w:val="none" w:sz="0" w:space="0" w:color="auto"/>
        <w:left w:val="none" w:sz="0" w:space="0" w:color="auto"/>
        <w:bottom w:val="none" w:sz="0" w:space="0" w:color="auto"/>
        <w:right w:val="none" w:sz="0" w:space="0" w:color="auto"/>
      </w:divBdr>
    </w:div>
    <w:div w:id="1930313276">
      <w:bodyDiv w:val="1"/>
      <w:marLeft w:val="0"/>
      <w:marRight w:val="0"/>
      <w:marTop w:val="0"/>
      <w:marBottom w:val="0"/>
      <w:divBdr>
        <w:top w:val="none" w:sz="0" w:space="0" w:color="auto"/>
        <w:left w:val="none" w:sz="0" w:space="0" w:color="auto"/>
        <w:bottom w:val="none" w:sz="0" w:space="0" w:color="auto"/>
        <w:right w:val="none" w:sz="0" w:space="0" w:color="auto"/>
      </w:divBdr>
    </w:div>
    <w:div w:id="1942638718">
      <w:bodyDiv w:val="1"/>
      <w:marLeft w:val="0"/>
      <w:marRight w:val="0"/>
      <w:marTop w:val="0"/>
      <w:marBottom w:val="0"/>
      <w:divBdr>
        <w:top w:val="none" w:sz="0" w:space="0" w:color="auto"/>
        <w:left w:val="none" w:sz="0" w:space="0" w:color="auto"/>
        <w:bottom w:val="none" w:sz="0" w:space="0" w:color="auto"/>
        <w:right w:val="none" w:sz="0" w:space="0" w:color="auto"/>
      </w:divBdr>
      <w:divsChild>
        <w:div w:id="558908707">
          <w:marLeft w:val="0"/>
          <w:marRight w:val="0"/>
          <w:marTop w:val="0"/>
          <w:marBottom w:val="0"/>
          <w:divBdr>
            <w:top w:val="none" w:sz="0" w:space="0" w:color="auto"/>
            <w:left w:val="none" w:sz="0" w:space="0" w:color="auto"/>
            <w:bottom w:val="none" w:sz="0" w:space="0" w:color="auto"/>
            <w:right w:val="none" w:sz="0" w:space="0" w:color="auto"/>
          </w:divBdr>
        </w:div>
        <w:div w:id="648483402">
          <w:marLeft w:val="0"/>
          <w:marRight w:val="0"/>
          <w:marTop w:val="0"/>
          <w:marBottom w:val="0"/>
          <w:divBdr>
            <w:top w:val="none" w:sz="0" w:space="0" w:color="auto"/>
            <w:left w:val="none" w:sz="0" w:space="0" w:color="auto"/>
            <w:bottom w:val="none" w:sz="0" w:space="0" w:color="auto"/>
            <w:right w:val="none" w:sz="0" w:space="0" w:color="auto"/>
          </w:divBdr>
        </w:div>
        <w:div w:id="968247750">
          <w:marLeft w:val="0"/>
          <w:marRight w:val="0"/>
          <w:marTop w:val="0"/>
          <w:marBottom w:val="0"/>
          <w:divBdr>
            <w:top w:val="none" w:sz="0" w:space="0" w:color="auto"/>
            <w:left w:val="none" w:sz="0" w:space="0" w:color="auto"/>
            <w:bottom w:val="none" w:sz="0" w:space="0" w:color="auto"/>
            <w:right w:val="none" w:sz="0" w:space="0" w:color="auto"/>
          </w:divBdr>
        </w:div>
        <w:div w:id="1209798311">
          <w:marLeft w:val="0"/>
          <w:marRight w:val="0"/>
          <w:marTop w:val="0"/>
          <w:marBottom w:val="0"/>
          <w:divBdr>
            <w:top w:val="none" w:sz="0" w:space="0" w:color="auto"/>
            <w:left w:val="none" w:sz="0" w:space="0" w:color="auto"/>
            <w:bottom w:val="none" w:sz="0" w:space="0" w:color="auto"/>
            <w:right w:val="none" w:sz="0" w:space="0" w:color="auto"/>
          </w:divBdr>
        </w:div>
        <w:div w:id="1636183802">
          <w:marLeft w:val="0"/>
          <w:marRight w:val="0"/>
          <w:marTop w:val="0"/>
          <w:marBottom w:val="0"/>
          <w:divBdr>
            <w:top w:val="none" w:sz="0" w:space="0" w:color="auto"/>
            <w:left w:val="none" w:sz="0" w:space="0" w:color="auto"/>
            <w:bottom w:val="none" w:sz="0" w:space="0" w:color="auto"/>
            <w:right w:val="none" w:sz="0" w:space="0" w:color="auto"/>
          </w:divBdr>
        </w:div>
      </w:divsChild>
    </w:div>
    <w:div w:id="2012365724">
      <w:bodyDiv w:val="1"/>
      <w:marLeft w:val="0"/>
      <w:marRight w:val="0"/>
      <w:marTop w:val="0"/>
      <w:marBottom w:val="0"/>
      <w:divBdr>
        <w:top w:val="none" w:sz="0" w:space="0" w:color="auto"/>
        <w:left w:val="none" w:sz="0" w:space="0" w:color="auto"/>
        <w:bottom w:val="none" w:sz="0" w:space="0" w:color="auto"/>
        <w:right w:val="none" w:sz="0" w:space="0" w:color="auto"/>
      </w:divBdr>
      <w:divsChild>
        <w:div w:id="1471904496">
          <w:marLeft w:val="0"/>
          <w:marRight w:val="0"/>
          <w:marTop w:val="0"/>
          <w:marBottom w:val="0"/>
          <w:divBdr>
            <w:top w:val="none" w:sz="0" w:space="0" w:color="auto"/>
            <w:left w:val="none" w:sz="0" w:space="0" w:color="auto"/>
            <w:bottom w:val="none" w:sz="0" w:space="0" w:color="auto"/>
            <w:right w:val="none" w:sz="0" w:space="0" w:color="auto"/>
          </w:divBdr>
          <w:divsChild>
            <w:div w:id="1005550533">
              <w:marLeft w:val="0"/>
              <w:marRight w:val="0"/>
              <w:marTop w:val="0"/>
              <w:marBottom w:val="0"/>
              <w:divBdr>
                <w:top w:val="none" w:sz="0" w:space="0" w:color="auto"/>
                <w:left w:val="none" w:sz="0" w:space="0" w:color="auto"/>
                <w:bottom w:val="none" w:sz="0" w:space="0" w:color="auto"/>
                <w:right w:val="none" w:sz="0" w:space="0" w:color="auto"/>
              </w:divBdr>
              <w:divsChild>
                <w:div w:id="139812455">
                  <w:marLeft w:val="-225"/>
                  <w:marRight w:val="-225"/>
                  <w:marTop w:val="0"/>
                  <w:marBottom w:val="0"/>
                  <w:divBdr>
                    <w:top w:val="none" w:sz="0" w:space="0" w:color="auto"/>
                    <w:left w:val="none" w:sz="0" w:space="0" w:color="auto"/>
                    <w:bottom w:val="none" w:sz="0" w:space="0" w:color="auto"/>
                    <w:right w:val="none" w:sz="0" w:space="0" w:color="auto"/>
                  </w:divBdr>
                  <w:divsChild>
                    <w:div w:id="1281717346">
                      <w:marLeft w:val="0"/>
                      <w:marRight w:val="0"/>
                      <w:marTop w:val="0"/>
                      <w:marBottom w:val="0"/>
                      <w:divBdr>
                        <w:top w:val="none" w:sz="0" w:space="0" w:color="auto"/>
                        <w:left w:val="none" w:sz="0" w:space="0" w:color="auto"/>
                        <w:bottom w:val="none" w:sz="0" w:space="0" w:color="auto"/>
                        <w:right w:val="none" w:sz="0" w:space="0" w:color="auto"/>
                      </w:divBdr>
                      <w:divsChild>
                        <w:div w:id="18677939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016953022">
      <w:bodyDiv w:val="1"/>
      <w:marLeft w:val="0"/>
      <w:marRight w:val="0"/>
      <w:marTop w:val="0"/>
      <w:marBottom w:val="0"/>
      <w:divBdr>
        <w:top w:val="none" w:sz="0" w:space="0" w:color="auto"/>
        <w:left w:val="none" w:sz="0" w:space="0" w:color="auto"/>
        <w:bottom w:val="none" w:sz="0" w:space="0" w:color="auto"/>
        <w:right w:val="none" w:sz="0" w:space="0" w:color="auto"/>
      </w:divBdr>
    </w:div>
    <w:div w:id="2017228406">
      <w:bodyDiv w:val="1"/>
      <w:marLeft w:val="0"/>
      <w:marRight w:val="0"/>
      <w:marTop w:val="0"/>
      <w:marBottom w:val="0"/>
      <w:divBdr>
        <w:top w:val="none" w:sz="0" w:space="0" w:color="auto"/>
        <w:left w:val="none" w:sz="0" w:space="0" w:color="auto"/>
        <w:bottom w:val="none" w:sz="0" w:space="0" w:color="auto"/>
        <w:right w:val="none" w:sz="0" w:space="0" w:color="auto"/>
      </w:divBdr>
    </w:div>
    <w:div w:id="2028210763">
      <w:bodyDiv w:val="1"/>
      <w:marLeft w:val="0"/>
      <w:marRight w:val="0"/>
      <w:marTop w:val="0"/>
      <w:marBottom w:val="0"/>
      <w:divBdr>
        <w:top w:val="none" w:sz="0" w:space="0" w:color="auto"/>
        <w:left w:val="none" w:sz="0" w:space="0" w:color="auto"/>
        <w:bottom w:val="none" w:sz="0" w:space="0" w:color="auto"/>
        <w:right w:val="none" w:sz="0" w:space="0" w:color="auto"/>
      </w:divBdr>
    </w:div>
    <w:div w:id="2036348274">
      <w:bodyDiv w:val="1"/>
      <w:marLeft w:val="0"/>
      <w:marRight w:val="0"/>
      <w:marTop w:val="0"/>
      <w:marBottom w:val="0"/>
      <w:divBdr>
        <w:top w:val="none" w:sz="0" w:space="0" w:color="auto"/>
        <w:left w:val="none" w:sz="0" w:space="0" w:color="auto"/>
        <w:bottom w:val="none" w:sz="0" w:space="0" w:color="auto"/>
        <w:right w:val="none" w:sz="0" w:space="0" w:color="auto"/>
      </w:divBdr>
    </w:div>
    <w:div w:id="2036927406">
      <w:bodyDiv w:val="1"/>
      <w:marLeft w:val="0"/>
      <w:marRight w:val="0"/>
      <w:marTop w:val="0"/>
      <w:marBottom w:val="0"/>
      <w:divBdr>
        <w:top w:val="none" w:sz="0" w:space="0" w:color="auto"/>
        <w:left w:val="none" w:sz="0" w:space="0" w:color="auto"/>
        <w:bottom w:val="none" w:sz="0" w:space="0" w:color="auto"/>
        <w:right w:val="none" w:sz="0" w:space="0" w:color="auto"/>
      </w:divBdr>
    </w:div>
    <w:div w:id="2056732469">
      <w:bodyDiv w:val="1"/>
      <w:marLeft w:val="0"/>
      <w:marRight w:val="0"/>
      <w:marTop w:val="0"/>
      <w:marBottom w:val="0"/>
      <w:divBdr>
        <w:top w:val="none" w:sz="0" w:space="0" w:color="auto"/>
        <w:left w:val="none" w:sz="0" w:space="0" w:color="auto"/>
        <w:bottom w:val="none" w:sz="0" w:space="0" w:color="auto"/>
        <w:right w:val="none" w:sz="0" w:space="0" w:color="auto"/>
      </w:divBdr>
    </w:div>
    <w:div w:id="2062942339">
      <w:bodyDiv w:val="1"/>
      <w:marLeft w:val="0"/>
      <w:marRight w:val="0"/>
      <w:marTop w:val="0"/>
      <w:marBottom w:val="0"/>
      <w:divBdr>
        <w:top w:val="none" w:sz="0" w:space="0" w:color="auto"/>
        <w:left w:val="none" w:sz="0" w:space="0" w:color="auto"/>
        <w:bottom w:val="none" w:sz="0" w:space="0" w:color="auto"/>
        <w:right w:val="none" w:sz="0" w:space="0" w:color="auto"/>
      </w:divBdr>
    </w:div>
    <w:div w:id="2105419289">
      <w:bodyDiv w:val="1"/>
      <w:marLeft w:val="0"/>
      <w:marRight w:val="0"/>
      <w:marTop w:val="0"/>
      <w:marBottom w:val="0"/>
      <w:divBdr>
        <w:top w:val="none" w:sz="0" w:space="0" w:color="auto"/>
        <w:left w:val="none" w:sz="0" w:space="0" w:color="auto"/>
        <w:bottom w:val="none" w:sz="0" w:space="0" w:color="auto"/>
        <w:right w:val="none" w:sz="0" w:space="0" w:color="auto"/>
      </w:divBdr>
    </w:div>
    <w:div w:id="2129231259">
      <w:bodyDiv w:val="1"/>
      <w:marLeft w:val="0"/>
      <w:marRight w:val="0"/>
      <w:marTop w:val="0"/>
      <w:marBottom w:val="0"/>
      <w:divBdr>
        <w:top w:val="none" w:sz="0" w:space="0" w:color="auto"/>
        <w:left w:val="none" w:sz="0" w:space="0" w:color="auto"/>
        <w:bottom w:val="none" w:sz="0" w:space="0" w:color="auto"/>
        <w:right w:val="none" w:sz="0" w:space="0" w:color="auto"/>
      </w:divBdr>
      <w:divsChild>
        <w:div w:id="1488211006">
          <w:marLeft w:val="0"/>
          <w:marRight w:val="0"/>
          <w:marTop w:val="0"/>
          <w:marBottom w:val="0"/>
          <w:divBdr>
            <w:top w:val="none" w:sz="0" w:space="0" w:color="auto"/>
            <w:left w:val="none" w:sz="0" w:space="0" w:color="auto"/>
            <w:bottom w:val="none" w:sz="0" w:space="0" w:color="auto"/>
            <w:right w:val="none" w:sz="0" w:space="0" w:color="auto"/>
          </w:divBdr>
          <w:divsChild>
            <w:div w:id="1378356958">
              <w:marLeft w:val="0"/>
              <w:marRight w:val="0"/>
              <w:marTop w:val="0"/>
              <w:marBottom w:val="0"/>
              <w:divBdr>
                <w:top w:val="none" w:sz="0" w:space="0" w:color="auto"/>
                <w:left w:val="none" w:sz="0" w:space="0" w:color="auto"/>
                <w:bottom w:val="none" w:sz="0" w:space="0" w:color="auto"/>
                <w:right w:val="none" w:sz="0" w:space="0" w:color="auto"/>
              </w:divBdr>
              <w:divsChild>
                <w:div w:id="1373535977">
                  <w:marLeft w:val="-225"/>
                  <w:marRight w:val="-225"/>
                  <w:marTop w:val="0"/>
                  <w:marBottom w:val="0"/>
                  <w:divBdr>
                    <w:top w:val="none" w:sz="0" w:space="0" w:color="auto"/>
                    <w:left w:val="none" w:sz="0" w:space="0" w:color="auto"/>
                    <w:bottom w:val="none" w:sz="0" w:space="0" w:color="auto"/>
                    <w:right w:val="none" w:sz="0" w:space="0" w:color="auto"/>
                  </w:divBdr>
                  <w:divsChild>
                    <w:div w:id="779498265">
                      <w:marLeft w:val="0"/>
                      <w:marRight w:val="0"/>
                      <w:marTop w:val="0"/>
                      <w:marBottom w:val="0"/>
                      <w:divBdr>
                        <w:top w:val="none" w:sz="0" w:space="0" w:color="auto"/>
                        <w:left w:val="none" w:sz="0" w:space="0" w:color="auto"/>
                        <w:bottom w:val="none" w:sz="0" w:space="0" w:color="auto"/>
                        <w:right w:val="none" w:sz="0" w:space="0" w:color="auto"/>
                      </w:divBdr>
                      <w:divsChild>
                        <w:div w:id="1903328393">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13401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F895A-E07E-4487-9266-AA25B6D53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4084</TotalTime>
  <Pages>8</Pages>
  <Words>3573</Words>
  <Characters>20368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Дубова Ирина Ивановна</dc:creator>
  <cp:keywords/>
  <dc:description/>
  <cp:lastModifiedBy>Сидорова Александра Викторовна</cp:lastModifiedBy>
  <cp:revision>112</cp:revision>
  <cp:lastPrinted>2023-07-11T05:29:00Z</cp:lastPrinted>
  <dcterms:created xsi:type="dcterms:W3CDTF">2022-10-25T07:03:00Z</dcterms:created>
  <dcterms:modified xsi:type="dcterms:W3CDTF">2025-07-23T10:46:00Z</dcterms:modified>
</cp:coreProperties>
</file>